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C0B" w:rsidRPr="007D725F" w:rsidRDefault="00D77C0B" w:rsidP="00D77C0B">
      <w:pPr>
        <w:tabs>
          <w:tab w:val="left" w:pos="1440"/>
        </w:tabs>
        <w:spacing w:line="240" w:lineRule="atLeast"/>
        <w:jc w:val="center"/>
        <w:rPr>
          <w:sz w:val="20"/>
          <w:szCs w:val="20"/>
        </w:rPr>
      </w:pPr>
      <w:r w:rsidRPr="007D725F">
        <w:rPr>
          <w:sz w:val="20"/>
          <w:szCs w:val="20"/>
        </w:rPr>
        <w:t>MINUTES</w:t>
      </w:r>
      <w:r w:rsidRPr="007D725F">
        <w:rPr>
          <w:spacing w:val="-9"/>
          <w:sz w:val="20"/>
          <w:szCs w:val="20"/>
        </w:rPr>
        <w:t xml:space="preserve"> </w:t>
      </w:r>
      <w:r w:rsidRPr="007D725F">
        <w:rPr>
          <w:sz w:val="20"/>
          <w:szCs w:val="20"/>
        </w:rPr>
        <w:t>OF</w:t>
      </w:r>
      <w:r w:rsidRPr="007D725F">
        <w:rPr>
          <w:spacing w:val="-8"/>
          <w:sz w:val="20"/>
          <w:szCs w:val="20"/>
        </w:rPr>
        <w:t xml:space="preserve"> </w:t>
      </w:r>
      <w:r w:rsidRPr="007D725F">
        <w:rPr>
          <w:sz w:val="20"/>
          <w:szCs w:val="20"/>
        </w:rPr>
        <w:t>THE</w:t>
      </w:r>
      <w:r w:rsidRPr="007D725F">
        <w:rPr>
          <w:spacing w:val="-9"/>
          <w:sz w:val="20"/>
          <w:szCs w:val="20"/>
        </w:rPr>
        <w:t xml:space="preserve"> </w:t>
      </w:r>
      <w:r w:rsidRPr="007D725F">
        <w:rPr>
          <w:sz w:val="20"/>
          <w:szCs w:val="20"/>
        </w:rPr>
        <w:t>SPECIAL</w:t>
      </w:r>
      <w:r w:rsidRPr="007D725F">
        <w:rPr>
          <w:spacing w:val="-7"/>
          <w:sz w:val="20"/>
          <w:szCs w:val="20"/>
        </w:rPr>
        <w:t xml:space="preserve"> </w:t>
      </w:r>
      <w:r w:rsidRPr="007D725F">
        <w:rPr>
          <w:sz w:val="20"/>
          <w:szCs w:val="20"/>
        </w:rPr>
        <w:t>SESSION</w:t>
      </w:r>
      <w:r w:rsidRPr="007D725F">
        <w:rPr>
          <w:spacing w:val="-9"/>
          <w:sz w:val="20"/>
          <w:szCs w:val="20"/>
        </w:rPr>
        <w:t xml:space="preserve"> </w:t>
      </w:r>
      <w:r w:rsidRPr="007D725F">
        <w:rPr>
          <w:sz w:val="20"/>
          <w:szCs w:val="20"/>
        </w:rPr>
        <w:t>OF</w:t>
      </w:r>
    </w:p>
    <w:p w:rsidR="003D7B25" w:rsidRPr="007D725F" w:rsidRDefault="00D77C0B" w:rsidP="00D77C0B">
      <w:pPr>
        <w:tabs>
          <w:tab w:val="left" w:pos="1440"/>
        </w:tabs>
        <w:spacing w:line="240" w:lineRule="atLeast"/>
        <w:jc w:val="center"/>
        <w:rPr>
          <w:sz w:val="20"/>
          <w:szCs w:val="20"/>
        </w:rPr>
      </w:pPr>
      <w:r w:rsidRPr="007D725F">
        <w:rPr>
          <w:sz w:val="20"/>
          <w:szCs w:val="20"/>
        </w:rPr>
        <w:t>THE CADDO PARISH COMMISSION</w:t>
      </w:r>
    </w:p>
    <w:p w:rsidR="003D7B25" w:rsidRPr="007D725F" w:rsidRDefault="00D77C0B" w:rsidP="00D77C0B">
      <w:pPr>
        <w:tabs>
          <w:tab w:val="left" w:pos="1440"/>
        </w:tabs>
        <w:spacing w:line="240" w:lineRule="atLeast"/>
        <w:jc w:val="center"/>
        <w:rPr>
          <w:sz w:val="20"/>
          <w:szCs w:val="20"/>
        </w:rPr>
      </w:pPr>
      <w:r w:rsidRPr="007D725F">
        <w:rPr>
          <w:sz w:val="20"/>
          <w:szCs w:val="20"/>
        </w:rPr>
        <w:t>HELD</w:t>
      </w:r>
      <w:r w:rsidRPr="007D725F">
        <w:rPr>
          <w:spacing w:val="-5"/>
          <w:sz w:val="20"/>
          <w:szCs w:val="20"/>
        </w:rPr>
        <w:t xml:space="preserve"> </w:t>
      </w:r>
      <w:r w:rsidRPr="007D725F">
        <w:rPr>
          <w:sz w:val="20"/>
          <w:szCs w:val="20"/>
        </w:rPr>
        <w:t>ON</w:t>
      </w:r>
      <w:r w:rsidRPr="007D725F">
        <w:rPr>
          <w:spacing w:val="-3"/>
          <w:sz w:val="20"/>
          <w:szCs w:val="20"/>
        </w:rPr>
        <w:t xml:space="preserve"> </w:t>
      </w:r>
      <w:r w:rsidRPr="007D725F">
        <w:rPr>
          <w:sz w:val="20"/>
          <w:szCs w:val="20"/>
        </w:rPr>
        <w:t>THE</w:t>
      </w:r>
      <w:r w:rsidRPr="007D725F">
        <w:rPr>
          <w:spacing w:val="-5"/>
          <w:sz w:val="20"/>
          <w:szCs w:val="20"/>
        </w:rPr>
        <w:t xml:space="preserve"> </w:t>
      </w:r>
      <w:r w:rsidR="00733B3C">
        <w:rPr>
          <w:spacing w:val="-5"/>
          <w:sz w:val="20"/>
          <w:szCs w:val="20"/>
        </w:rPr>
        <w:t>25</w:t>
      </w:r>
      <w:r w:rsidR="009F5B88" w:rsidRPr="007D725F">
        <w:rPr>
          <w:spacing w:val="-5"/>
          <w:sz w:val="20"/>
          <w:szCs w:val="20"/>
          <w:vertAlign w:val="superscript"/>
        </w:rPr>
        <w:t>th</w:t>
      </w:r>
      <w:r w:rsidR="009F5B88" w:rsidRPr="007D725F">
        <w:rPr>
          <w:spacing w:val="-5"/>
          <w:sz w:val="20"/>
          <w:szCs w:val="20"/>
        </w:rPr>
        <w:t xml:space="preserve"> DAY OF APRIL, 2024</w:t>
      </w:r>
    </w:p>
    <w:p w:rsidR="003D7B25" w:rsidRPr="007D725F" w:rsidRDefault="003D7B25" w:rsidP="00D77C0B">
      <w:pPr>
        <w:pStyle w:val="BodyText"/>
        <w:tabs>
          <w:tab w:val="left" w:pos="1440"/>
        </w:tabs>
        <w:spacing w:line="240" w:lineRule="atLeast"/>
        <w:jc w:val="both"/>
      </w:pPr>
    </w:p>
    <w:p w:rsidR="003D7B25" w:rsidRPr="00733B3C" w:rsidRDefault="00D77C0B" w:rsidP="00D77C0B">
      <w:pPr>
        <w:pStyle w:val="BodyText"/>
        <w:tabs>
          <w:tab w:val="left" w:pos="1440"/>
        </w:tabs>
        <w:spacing w:line="240" w:lineRule="atLeast"/>
        <w:ind w:firstLine="1440"/>
        <w:jc w:val="both"/>
        <w:rPr>
          <w:spacing w:val="-3"/>
        </w:rPr>
      </w:pPr>
      <w:r w:rsidRPr="007D725F">
        <w:t>The</w:t>
      </w:r>
      <w:r w:rsidRPr="007D725F">
        <w:rPr>
          <w:spacing w:val="-6"/>
        </w:rPr>
        <w:t xml:space="preserve"> </w:t>
      </w:r>
      <w:r w:rsidRPr="007D725F">
        <w:t>Caddo</w:t>
      </w:r>
      <w:r w:rsidRPr="007D725F">
        <w:rPr>
          <w:spacing w:val="-6"/>
        </w:rPr>
        <w:t xml:space="preserve"> </w:t>
      </w:r>
      <w:r w:rsidRPr="007D725F">
        <w:t>Parish</w:t>
      </w:r>
      <w:r w:rsidRPr="007D725F">
        <w:rPr>
          <w:spacing w:val="-3"/>
        </w:rPr>
        <w:t xml:space="preserve"> </w:t>
      </w:r>
      <w:r w:rsidRPr="007D725F">
        <w:t>Commission</w:t>
      </w:r>
      <w:r w:rsidRPr="007D725F">
        <w:rPr>
          <w:spacing w:val="-6"/>
        </w:rPr>
        <w:t xml:space="preserve"> </w:t>
      </w:r>
      <w:r w:rsidRPr="007D725F">
        <w:t>met</w:t>
      </w:r>
      <w:r w:rsidRPr="007D725F">
        <w:rPr>
          <w:spacing w:val="-6"/>
        </w:rPr>
        <w:t xml:space="preserve"> </w:t>
      </w:r>
      <w:r w:rsidRPr="007D725F">
        <w:t>in</w:t>
      </w:r>
      <w:r w:rsidRPr="007D725F">
        <w:rPr>
          <w:spacing w:val="-4"/>
        </w:rPr>
        <w:t xml:space="preserve"> </w:t>
      </w:r>
      <w:r w:rsidRPr="007D725F">
        <w:t>a Special</w:t>
      </w:r>
      <w:r w:rsidRPr="007D725F">
        <w:rPr>
          <w:spacing w:val="-3"/>
        </w:rPr>
        <w:t xml:space="preserve"> </w:t>
      </w:r>
      <w:r w:rsidRPr="007D725F">
        <w:t>Session,</w:t>
      </w:r>
      <w:r w:rsidRPr="007D725F">
        <w:rPr>
          <w:spacing w:val="-3"/>
        </w:rPr>
        <w:t xml:space="preserve"> </w:t>
      </w:r>
      <w:r w:rsidRPr="007D725F">
        <w:t>on</w:t>
      </w:r>
      <w:r w:rsidRPr="007D725F">
        <w:rPr>
          <w:spacing w:val="-6"/>
        </w:rPr>
        <w:t xml:space="preserve"> </w:t>
      </w:r>
      <w:r w:rsidRPr="007D725F">
        <w:t>the</w:t>
      </w:r>
      <w:r w:rsidRPr="007D725F">
        <w:rPr>
          <w:spacing w:val="-4"/>
        </w:rPr>
        <w:t xml:space="preserve"> </w:t>
      </w:r>
      <w:r w:rsidRPr="007D725F">
        <w:t>above</w:t>
      </w:r>
      <w:r w:rsidRPr="007D725F">
        <w:rPr>
          <w:spacing w:val="-6"/>
        </w:rPr>
        <w:t xml:space="preserve"> </w:t>
      </w:r>
      <w:r w:rsidRPr="007D725F">
        <w:t>date,</w:t>
      </w:r>
      <w:r w:rsidRPr="007D725F">
        <w:rPr>
          <w:spacing w:val="-3"/>
        </w:rPr>
        <w:t xml:space="preserve"> </w:t>
      </w:r>
      <w:r w:rsidRPr="007D725F">
        <w:t>at</w:t>
      </w:r>
      <w:r w:rsidRPr="007D725F">
        <w:rPr>
          <w:spacing w:val="-3"/>
        </w:rPr>
        <w:t xml:space="preserve"> </w:t>
      </w:r>
      <w:r w:rsidR="00733B3C">
        <w:rPr>
          <w:spacing w:val="-3"/>
        </w:rPr>
        <w:t>3:30 p.m</w:t>
      </w:r>
      <w:r w:rsidR="000E48ED" w:rsidRPr="007D725F">
        <w:t>.</w:t>
      </w:r>
      <w:r w:rsidRPr="007D725F">
        <w:t xml:space="preserve">, in the Government Plaza Chambers, 505 Travis Street, Shreveport, with Mr. </w:t>
      </w:r>
      <w:r w:rsidR="00736685" w:rsidRPr="007D725F">
        <w:t>Young</w:t>
      </w:r>
      <w:r w:rsidRPr="007D725F">
        <w:t>, presiding, and the following members in attendance constituting a quorum: Commissioners Atkins,</w:t>
      </w:r>
      <w:r w:rsidR="009A2C1E" w:rsidRPr="007D725F">
        <w:t xml:space="preserve"> Blake, </w:t>
      </w:r>
      <w:r w:rsidR="00014F3C">
        <w:t xml:space="preserve">Burrell, </w:t>
      </w:r>
      <w:r w:rsidR="000E48ED" w:rsidRPr="007D725F">
        <w:t xml:space="preserve">Cothran, </w:t>
      </w:r>
      <w:r w:rsidRPr="007D725F">
        <w:t>Lazarus,</w:t>
      </w:r>
      <w:r w:rsidR="000E48ED" w:rsidRPr="007D725F">
        <w:t xml:space="preserve"> Thomas,</w:t>
      </w:r>
      <w:r w:rsidRPr="007D725F">
        <w:rPr>
          <w:spacing w:val="-6"/>
        </w:rPr>
        <w:t xml:space="preserve"> </w:t>
      </w:r>
      <w:r w:rsidR="009F5B88" w:rsidRPr="007D725F">
        <w:rPr>
          <w:spacing w:val="-6"/>
        </w:rPr>
        <w:t xml:space="preserve">G. Young, </w:t>
      </w:r>
      <w:r w:rsidR="000E48ED" w:rsidRPr="007D725F">
        <w:t>and J. Young</w:t>
      </w:r>
      <w:r w:rsidRPr="007D725F">
        <w:rPr>
          <w:spacing w:val="-7"/>
        </w:rPr>
        <w:t xml:space="preserve"> </w:t>
      </w:r>
      <w:r w:rsidRPr="007D725F">
        <w:t>(</w:t>
      </w:r>
      <w:r w:rsidR="00897A08">
        <w:t>8</w:t>
      </w:r>
      <w:r w:rsidRPr="007D725F">
        <w:t>).</w:t>
      </w:r>
      <w:r w:rsidRPr="007D725F">
        <w:rPr>
          <w:spacing w:val="-6"/>
        </w:rPr>
        <w:t xml:space="preserve"> </w:t>
      </w:r>
      <w:r w:rsidR="00276A06" w:rsidRPr="007D725F">
        <w:t xml:space="preserve">ABSENT: Commissioners </w:t>
      </w:r>
      <w:r w:rsidR="009A2C1E" w:rsidRPr="007D725F">
        <w:t>Epperson</w:t>
      </w:r>
      <w:r w:rsidR="00014F3C">
        <w:t>,</w:t>
      </w:r>
      <w:r w:rsidR="009A2C1E" w:rsidRPr="007D725F">
        <w:t xml:space="preserve"> </w:t>
      </w:r>
      <w:r w:rsidR="00014F3C" w:rsidRPr="007D725F">
        <w:t xml:space="preserve">Gage-Watts, Jones, </w:t>
      </w:r>
      <w:r w:rsidR="009A2C1E" w:rsidRPr="007D725F">
        <w:t>and</w:t>
      </w:r>
      <w:r w:rsidR="009F5B88" w:rsidRPr="007D725F">
        <w:t xml:space="preserve"> Kracman (</w:t>
      </w:r>
      <w:r w:rsidR="00897A08">
        <w:t>4</w:t>
      </w:r>
      <w:r w:rsidR="009F5B88" w:rsidRPr="007D725F">
        <w:t xml:space="preserve">). </w:t>
      </w:r>
      <w:r w:rsidR="00276A06" w:rsidRPr="007D725F">
        <w:t xml:space="preserve"> </w:t>
      </w:r>
    </w:p>
    <w:p w:rsidR="003D7B25" w:rsidRPr="007D725F" w:rsidRDefault="003D7B25" w:rsidP="00D77C0B">
      <w:pPr>
        <w:pStyle w:val="BodyText"/>
        <w:tabs>
          <w:tab w:val="left" w:pos="1440"/>
        </w:tabs>
        <w:spacing w:line="240" w:lineRule="atLeast"/>
        <w:ind w:firstLine="1440"/>
        <w:jc w:val="both"/>
      </w:pPr>
    </w:p>
    <w:p w:rsidR="003D7B25" w:rsidRPr="007D725F" w:rsidRDefault="00D77C0B" w:rsidP="00D77C0B">
      <w:pPr>
        <w:pStyle w:val="BodyText"/>
        <w:tabs>
          <w:tab w:val="left" w:pos="1440"/>
        </w:tabs>
        <w:spacing w:line="240" w:lineRule="atLeast"/>
        <w:ind w:firstLine="1440"/>
        <w:jc w:val="both"/>
      </w:pPr>
      <w:r w:rsidRPr="007D725F">
        <w:t xml:space="preserve">The invocation was given by </w:t>
      </w:r>
      <w:r w:rsidR="009A2C1E" w:rsidRPr="007D725F">
        <w:t xml:space="preserve">Mr. </w:t>
      </w:r>
      <w:r w:rsidR="00014F3C">
        <w:t>Thomas</w:t>
      </w:r>
      <w:r w:rsidR="009A2C1E" w:rsidRPr="007D725F">
        <w:t xml:space="preserve">, and </w:t>
      </w:r>
      <w:r w:rsidR="00014F3C">
        <w:t>Mrs. Blake</w:t>
      </w:r>
      <w:r w:rsidR="009A2C1E" w:rsidRPr="007D725F">
        <w:t xml:space="preserve"> led the Commission in the Pledge of Allegiance. </w:t>
      </w:r>
    </w:p>
    <w:p w:rsidR="00276A06" w:rsidRPr="007D725F" w:rsidRDefault="00276A06" w:rsidP="00D77C0B">
      <w:pPr>
        <w:pStyle w:val="BodyText"/>
        <w:tabs>
          <w:tab w:val="left" w:pos="1440"/>
        </w:tabs>
        <w:spacing w:line="240" w:lineRule="atLeast"/>
        <w:ind w:firstLine="1440"/>
        <w:jc w:val="both"/>
      </w:pPr>
    </w:p>
    <w:p w:rsidR="00276A06" w:rsidRPr="007D725F" w:rsidRDefault="00276A06" w:rsidP="00D77C0B">
      <w:pPr>
        <w:pStyle w:val="BodyText"/>
        <w:tabs>
          <w:tab w:val="left" w:pos="1440"/>
        </w:tabs>
        <w:spacing w:line="240" w:lineRule="atLeast"/>
        <w:ind w:firstLine="1440"/>
        <w:jc w:val="both"/>
      </w:pPr>
      <w:r w:rsidRPr="007D725F">
        <w:t>There being no Agenda Additions</w:t>
      </w:r>
      <w:r w:rsidR="009A2C1E" w:rsidRPr="007D725F">
        <w:t xml:space="preserve">, so the Commission moved onto Citizens Comments. </w:t>
      </w:r>
    </w:p>
    <w:p w:rsidR="009A2C1E" w:rsidRPr="007D725F" w:rsidRDefault="009A2C1E" w:rsidP="00D77C0B">
      <w:pPr>
        <w:pStyle w:val="BodyText"/>
        <w:tabs>
          <w:tab w:val="left" w:pos="1440"/>
        </w:tabs>
        <w:spacing w:line="240" w:lineRule="atLeast"/>
        <w:ind w:firstLine="1440"/>
        <w:jc w:val="both"/>
      </w:pPr>
    </w:p>
    <w:p w:rsidR="009A2C1E" w:rsidRDefault="009A2C1E" w:rsidP="009A2C1E">
      <w:pPr>
        <w:pStyle w:val="BodyText"/>
        <w:tabs>
          <w:tab w:val="left" w:pos="1440"/>
        </w:tabs>
        <w:spacing w:line="240" w:lineRule="atLeast"/>
        <w:jc w:val="center"/>
        <w:rPr>
          <w:b/>
          <w:i/>
        </w:rPr>
      </w:pPr>
      <w:r w:rsidRPr="007D725F">
        <w:rPr>
          <w:b/>
          <w:i/>
        </w:rPr>
        <w:t>CITIZENS COMMENTS</w:t>
      </w:r>
    </w:p>
    <w:p w:rsidR="00014F3C" w:rsidRPr="007D725F" w:rsidRDefault="00014F3C" w:rsidP="009A2C1E">
      <w:pPr>
        <w:pStyle w:val="BodyText"/>
        <w:tabs>
          <w:tab w:val="left" w:pos="1440"/>
        </w:tabs>
        <w:spacing w:line="240" w:lineRule="atLeast"/>
        <w:jc w:val="center"/>
        <w:rPr>
          <w:b/>
          <w:i/>
        </w:rPr>
      </w:pPr>
    </w:p>
    <w:p w:rsidR="009A2C1E" w:rsidRDefault="00014F3C" w:rsidP="00014F3C">
      <w:pPr>
        <w:pStyle w:val="BodyText"/>
        <w:tabs>
          <w:tab w:val="left" w:pos="1440"/>
        </w:tabs>
        <w:spacing w:line="240" w:lineRule="atLeast"/>
        <w:jc w:val="both"/>
      </w:pPr>
      <w:r>
        <w:rPr>
          <w:b/>
          <w:i/>
        </w:rPr>
        <w:tab/>
      </w:r>
      <w:r>
        <w:t xml:space="preserve">Christa </w:t>
      </w:r>
      <w:proofErr w:type="spellStart"/>
      <w:r>
        <w:t>Pazzaglia</w:t>
      </w:r>
      <w:proofErr w:type="spellEnd"/>
      <w:r>
        <w:t xml:space="preserve"> came before the Commission and gave the following comment: </w:t>
      </w:r>
    </w:p>
    <w:p w:rsidR="00014F3C" w:rsidRDefault="00014F3C" w:rsidP="00014F3C">
      <w:pPr>
        <w:pStyle w:val="BodyText"/>
        <w:tabs>
          <w:tab w:val="left" w:pos="1440"/>
        </w:tabs>
        <w:spacing w:line="240" w:lineRule="atLeast"/>
        <w:jc w:val="both"/>
      </w:pPr>
    </w:p>
    <w:p w:rsidR="00DE2F98" w:rsidRDefault="00014F3C" w:rsidP="00014F3C">
      <w:pPr>
        <w:pStyle w:val="BodyText"/>
        <w:tabs>
          <w:tab w:val="left" w:pos="1440"/>
        </w:tabs>
        <w:spacing w:line="240" w:lineRule="atLeast"/>
        <w:jc w:val="both"/>
      </w:pPr>
      <w:r>
        <w:tab/>
        <w:t xml:space="preserve">I am the executive director for Hope Connections. In November, we opened a </w:t>
      </w:r>
      <w:proofErr w:type="gramStart"/>
      <w:r>
        <w:t>37 bed</w:t>
      </w:r>
      <w:proofErr w:type="gramEnd"/>
      <w:r>
        <w:t xml:space="preserve"> homeless shelter for people who can’t access other homeless shelters, meaning that they are severely mentally ill; that they are actively using drug addicts; that they have other disabilities that are not able to be addressed at the other shelters. So far, since that time, we’ve housed 77 people and about 20 of those people have obtained permanent housing. </w:t>
      </w:r>
      <w:proofErr w:type="gramStart"/>
      <w:r>
        <w:t>So</w:t>
      </w:r>
      <w:proofErr w:type="gramEnd"/>
      <w:r>
        <w:t xml:space="preserve"> we’re making huge success. When we got the grant from the Louisiana Housing Corporation to build the property, we had $400,000 in operating money</w:t>
      </w:r>
      <w:r w:rsidR="00DE2F98">
        <w:t xml:space="preserve"> in the contract. The contract was through the Office of Community Development, and operating costs were not an allowable line item for the Office of Community Development. Therefore, the contract we had with the Louisiana Housing Corporation—that line item was void. </w:t>
      </w:r>
      <w:proofErr w:type="gramStart"/>
      <w:r w:rsidR="00DE2F98">
        <w:t>So</w:t>
      </w:r>
      <w:proofErr w:type="gramEnd"/>
      <w:r w:rsidR="00DE2F98">
        <w:t xml:space="preserve"> we thought we had a year or more of operating funding when we had zero. So, we have been operating off of general operating funds, but we are out of money. We are requesting or begging for some funding to get us through. It costs about $30k per month to operate the Safe Haven. About 40-50 will be without a place to stay if we have to close down. Those are the hardest people to serve—they’ve spent the most time in jail, most time hospitalized, most time causing property destruction—the things you don’t want in the community. And so, I just wanted to come and say that—I realize that y’all have another purpose in mind, but I’m just advocating on behalf of Hope. </w:t>
      </w:r>
    </w:p>
    <w:p w:rsidR="00DE2F98" w:rsidRDefault="00DE2F98" w:rsidP="00014F3C">
      <w:pPr>
        <w:pStyle w:val="BodyText"/>
        <w:tabs>
          <w:tab w:val="left" w:pos="1440"/>
        </w:tabs>
        <w:spacing w:line="240" w:lineRule="atLeast"/>
        <w:jc w:val="both"/>
      </w:pPr>
    </w:p>
    <w:p w:rsidR="00DE2F98" w:rsidRDefault="00DE2F98" w:rsidP="00014F3C">
      <w:pPr>
        <w:pStyle w:val="BodyText"/>
        <w:tabs>
          <w:tab w:val="left" w:pos="1440"/>
        </w:tabs>
        <w:spacing w:line="240" w:lineRule="atLeast"/>
        <w:jc w:val="both"/>
      </w:pPr>
      <w:r>
        <w:tab/>
        <w:t xml:space="preserve">Lyndon B. Johnson came before the Commission and gave the following comment: </w:t>
      </w:r>
    </w:p>
    <w:p w:rsidR="00DE2F98" w:rsidRDefault="00DE2F98" w:rsidP="00014F3C">
      <w:pPr>
        <w:pStyle w:val="BodyText"/>
        <w:tabs>
          <w:tab w:val="left" w:pos="1440"/>
        </w:tabs>
        <w:spacing w:line="240" w:lineRule="atLeast"/>
        <w:jc w:val="both"/>
      </w:pPr>
    </w:p>
    <w:p w:rsidR="00C900BC" w:rsidRDefault="00DE2F98" w:rsidP="00014F3C">
      <w:pPr>
        <w:pStyle w:val="BodyText"/>
        <w:tabs>
          <w:tab w:val="left" w:pos="1440"/>
        </w:tabs>
        <w:spacing w:line="240" w:lineRule="atLeast"/>
        <w:jc w:val="both"/>
      </w:pPr>
      <w:r>
        <w:tab/>
        <w:t>I stand before you today as a board member of Hope Connections. I was told about the situation. They do need some emergency funding. The old Commissioners</w:t>
      </w:r>
      <w:r w:rsidR="00C900BC">
        <w:t xml:space="preserve">, </w:t>
      </w:r>
      <w:r>
        <w:t>you remember doing the housing program and American Rescue Plan going on</w:t>
      </w:r>
      <w:r w:rsidR="00C900BC">
        <w:t>? W</w:t>
      </w:r>
      <w:r>
        <w:t>e had some of the landlords</w:t>
      </w:r>
      <w:r w:rsidR="00C900BC">
        <w:t xml:space="preserve">—some </w:t>
      </w:r>
      <w:r>
        <w:t>of them were actually slumlords</w:t>
      </w:r>
      <w:r w:rsidR="00C900BC">
        <w:t xml:space="preserve">—before they </w:t>
      </w:r>
      <w:r>
        <w:t>would force some people out</w:t>
      </w:r>
      <w:r w:rsidR="00C900BC">
        <w:t xml:space="preserve">, we called Hope Connections to try to find temporary housing for those individuals since they had been evicted out of their apartments and homes. They are a viable asset to our community. Right now, I think they home 37 people in the shelter. Its full, and there’s people that are wanting to get in. There was funding that they were supposed to get, but they hadn’t gotten it yet, so </w:t>
      </w:r>
      <w:proofErr w:type="gramStart"/>
      <w:r w:rsidR="00C900BC">
        <w:t>its</w:t>
      </w:r>
      <w:proofErr w:type="gramEnd"/>
      <w:r w:rsidR="00C900BC">
        <w:t xml:space="preserve"> forcing them to have to have layoffs. And also, forcing them to cut some of the services they were trying to do for the people that were staying in the shelter. I’m just hoping that we can have—I guess the next scheduled meeting—that we could have an NGO meeting so that we could allocate some money to help Hope Connections out. Thank you. </w:t>
      </w:r>
    </w:p>
    <w:p w:rsidR="00014F3C" w:rsidRPr="007D725F" w:rsidRDefault="00014F3C" w:rsidP="00014F3C">
      <w:pPr>
        <w:pStyle w:val="BodyText"/>
        <w:tabs>
          <w:tab w:val="left" w:pos="1440"/>
        </w:tabs>
        <w:spacing w:line="240" w:lineRule="atLeast"/>
        <w:jc w:val="both"/>
      </w:pPr>
      <w:r>
        <w:tab/>
      </w:r>
    </w:p>
    <w:p w:rsidR="009A2C1E" w:rsidRPr="007D725F" w:rsidRDefault="009A2C1E" w:rsidP="00520211">
      <w:pPr>
        <w:pStyle w:val="BodyText"/>
        <w:tabs>
          <w:tab w:val="left" w:pos="1440"/>
        </w:tabs>
        <w:spacing w:line="240" w:lineRule="atLeast"/>
        <w:jc w:val="center"/>
        <w:rPr>
          <w:b/>
          <w:i/>
        </w:rPr>
      </w:pPr>
      <w:r w:rsidRPr="007D725F">
        <w:rPr>
          <w:b/>
          <w:i/>
        </w:rPr>
        <w:t>COMMUNIQUES &amp; COMMITTEE REPORTS</w:t>
      </w:r>
    </w:p>
    <w:p w:rsidR="009A2C1E" w:rsidRPr="007D725F" w:rsidRDefault="009A2C1E" w:rsidP="009A2C1E">
      <w:pPr>
        <w:pStyle w:val="BodyText"/>
        <w:tabs>
          <w:tab w:val="left" w:pos="1440"/>
        </w:tabs>
        <w:spacing w:line="240" w:lineRule="atLeast"/>
        <w:jc w:val="center"/>
        <w:rPr>
          <w:b/>
          <w:i/>
        </w:rPr>
      </w:pPr>
    </w:p>
    <w:p w:rsidR="00CB0DBE" w:rsidRPr="00C900BC" w:rsidRDefault="009A2C1E" w:rsidP="00C900BC">
      <w:pPr>
        <w:pStyle w:val="BodyText"/>
        <w:numPr>
          <w:ilvl w:val="0"/>
          <w:numId w:val="5"/>
        </w:numPr>
        <w:tabs>
          <w:tab w:val="left" w:pos="1440"/>
        </w:tabs>
        <w:spacing w:line="240" w:lineRule="atLeast"/>
        <w:ind w:left="0" w:firstLine="0"/>
        <w:jc w:val="both"/>
        <w:rPr>
          <w:b/>
          <w:i/>
        </w:rPr>
      </w:pPr>
      <w:r w:rsidRPr="007D725F">
        <w:t>Mr</w:t>
      </w:r>
      <w:r w:rsidR="00C900BC">
        <w:t xml:space="preserve">s. Blake talked about the plant swap in Commissioner Jones’ district. She said that event was successful and well-attended. She also mentioned that the women who hosted the event were beautifying and fixing homes in the Cedar Grove neighborhood. Mrs. Blake is proud of the women hosting the event. </w:t>
      </w:r>
    </w:p>
    <w:p w:rsidR="00C900BC" w:rsidRPr="00C900BC" w:rsidRDefault="00C900BC" w:rsidP="00C900BC">
      <w:pPr>
        <w:pStyle w:val="BodyText"/>
        <w:tabs>
          <w:tab w:val="left" w:pos="1440"/>
        </w:tabs>
        <w:spacing w:line="240" w:lineRule="atLeast"/>
        <w:jc w:val="both"/>
        <w:rPr>
          <w:b/>
          <w:i/>
        </w:rPr>
      </w:pPr>
    </w:p>
    <w:p w:rsidR="00C900BC" w:rsidRPr="00C900BC" w:rsidRDefault="00C900BC" w:rsidP="00C900BC">
      <w:pPr>
        <w:pStyle w:val="BodyText"/>
        <w:numPr>
          <w:ilvl w:val="0"/>
          <w:numId w:val="5"/>
        </w:numPr>
        <w:tabs>
          <w:tab w:val="left" w:pos="1440"/>
        </w:tabs>
        <w:spacing w:line="240" w:lineRule="atLeast"/>
        <w:ind w:left="0" w:firstLine="0"/>
        <w:jc w:val="both"/>
        <w:rPr>
          <w:b/>
          <w:i/>
        </w:rPr>
      </w:pPr>
      <w:r>
        <w:t xml:space="preserve">Mr. Thomas agreed and said that the REDI Partners were the women who hosted the event. He also invited everyone to attend Taco Wars. Spring Cleanup Day in Stoner Hill will be scheduled for this Saturday. </w:t>
      </w:r>
    </w:p>
    <w:p w:rsidR="00C900BC" w:rsidRPr="00C900BC" w:rsidRDefault="00C900BC" w:rsidP="00C900BC">
      <w:pPr>
        <w:pStyle w:val="ListParagraph"/>
        <w:spacing w:before="0"/>
        <w:rPr>
          <w:b/>
          <w:i/>
          <w:sz w:val="20"/>
        </w:rPr>
      </w:pPr>
    </w:p>
    <w:p w:rsidR="00C900BC" w:rsidRPr="00C900BC" w:rsidRDefault="00C900BC" w:rsidP="00C900BC">
      <w:pPr>
        <w:pStyle w:val="BodyText"/>
        <w:numPr>
          <w:ilvl w:val="0"/>
          <w:numId w:val="5"/>
        </w:numPr>
        <w:tabs>
          <w:tab w:val="left" w:pos="1440"/>
        </w:tabs>
        <w:spacing w:line="240" w:lineRule="atLeast"/>
        <w:ind w:left="0" w:firstLine="0"/>
        <w:jc w:val="both"/>
        <w:rPr>
          <w:b/>
          <w:i/>
        </w:rPr>
      </w:pPr>
      <w:r>
        <w:t xml:space="preserve">Mr. Cothran invited everyone to attend Music </w:t>
      </w:r>
      <w:proofErr w:type="gramStart"/>
      <w:r>
        <w:t>In</w:t>
      </w:r>
      <w:proofErr w:type="gramEnd"/>
      <w:r>
        <w:t xml:space="preserve"> The Park in Southern Hills on April 27, 2024. </w:t>
      </w:r>
    </w:p>
    <w:p w:rsidR="00C900BC" w:rsidRPr="00C900BC" w:rsidRDefault="00C900BC" w:rsidP="00C900BC">
      <w:pPr>
        <w:pStyle w:val="ListParagraph"/>
        <w:spacing w:before="0"/>
        <w:rPr>
          <w:sz w:val="20"/>
        </w:rPr>
      </w:pPr>
    </w:p>
    <w:p w:rsidR="00C900BC" w:rsidRPr="00C900BC" w:rsidRDefault="00C900BC" w:rsidP="00C900BC">
      <w:pPr>
        <w:pStyle w:val="BodyText"/>
        <w:numPr>
          <w:ilvl w:val="0"/>
          <w:numId w:val="5"/>
        </w:numPr>
        <w:tabs>
          <w:tab w:val="left" w:pos="1440"/>
        </w:tabs>
        <w:spacing w:line="240" w:lineRule="atLeast"/>
        <w:ind w:left="0" w:firstLine="0"/>
        <w:jc w:val="both"/>
        <w:rPr>
          <w:b/>
          <w:i/>
        </w:rPr>
      </w:pPr>
      <w:r>
        <w:t>Mr. Greg Young thanked everyone for working with him and welcoming him to the Caddo Parish Commission. He said that last Friday was his 100</w:t>
      </w:r>
      <w:r w:rsidRPr="00C900BC">
        <w:rPr>
          <w:vertAlign w:val="superscript"/>
        </w:rPr>
        <w:t>th</w:t>
      </w:r>
      <w:r>
        <w:t xml:space="preserve"> day as a Commissioner. </w:t>
      </w:r>
    </w:p>
    <w:p w:rsidR="00C900BC" w:rsidRPr="00C900BC" w:rsidRDefault="00C900BC" w:rsidP="00C900BC">
      <w:pPr>
        <w:pStyle w:val="ListParagraph"/>
        <w:spacing w:before="0"/>
        <w:jc w:val="both"/>
        <w:rPr>
          <w:sz w:val="20"/>
          <w:szCs w:val="20"/>
        </w:rPr>
      </w:pPr>
    </w:p>
    <w:p w:rsidR="00C900BC" w:rsidRPr="00C900BC" w:rsidRDefault="00C900BC" w:rsidP="00C900BC">
      <w:pPr>
        <w:pStyle w:val="BodyText"/>
        <w:numPr>
          <w:ilvl w:val="0"/>
          <w:numId w:val="5"/>
        </w:numPr>
        <w:tabs>
          <w:tab w:val="left" w:pos="1440"/>
        </w:tabs>
        <w:spacing w:line="240" w:lineRule="atLeast"/>
        <w:ind w:left="0" w:firstLine="0"/>
        <w:jc w:val="both"/>
        <w:rPr>
          <w:b/>
          <w:i/>
        </w:rPr>
      </w:pPr>
      <w:r>
        <w:t xml:space="preserve">Mr. Burrell announced that Legislative Day in Baton Rouge will be held on April 30-May 1. He also invited everyone to attend Queensborough </w:t>
      </w:r>
      <w:r w:rsidR="00897A08">
        <w:t>Elementary’ s</w:t>
      </w:r>
      <w:r>
        <w:t xml:space="preserve"> </w:t>
      </w:r>
      <w:r w:rsidR="00897A08">
        <w:t xml:space="preserve">Field Day. </w:t>
      </w:r>
    </w:p>
    <w:p w:rsidR="00C900BC" w:rsidRPr="00C900BC" w:rsidRDefault="00C900BC" w:rsidP="00C900BC">
      <w:pPr>
        <w:pStyle w:val="BodyText"/>
        <w:tabs>
          <w:tab w:val="left" w:pos="1440"/>
        </w:tabs>
        <w:spacing w:line="240" w:lineRule="atLeast"/>
        <w:jc w:val="both"/>
        <w:rPr>
          <w:b/>
          <w:i/>
        </w:rPr>
      </w:pPr>
    </w:p>
    <w:p w:rsidR="00964E7D" w:rsidRPr="007D725F" w:rsidRDefault="009A2C1E" w:rsidP="009F5B88">
      <w:pPr>
        <w:pStyle w:val="BodyText"/>
        <w:tabs>
          <w:tab w:val="left" w:pos="1440"/>
        </w:tabs>
        <w:spacing w:line="240" w:lineRule="atLeast"/>
        <w:ind w:firstLine="1440"/>
        <w:jc w:val="center"/>
        <w:rPr>
          <w:b/>
          <w:i/>
        </w:rPr>
      </w:pPr>
      <w:r w:rsidRPr="007D725F">
        <w:rPr>
          <w:b/>
          <w:i/>
        </w:rPr>
        <w:t>NEW BUSINESS</w:t>
      </w:r>
    </w:p>
    <w:p w:rsidR="00736685" w:rsidRPr="007D725F" w:rsidRDefault="00736685" w:rsidP="00276A06">
      <w:pPr>
        <w:pStyle w:val="BodyText"/>
        <w:tabs>
          <w:tab w:val="left" w:pos="1440"/>
        </w:tabs>
        <w:spacing w:line="240" w:lineRule="atLeast"/>
        <w:jc w:val="both"/>
      </w:pPr>
    </w:p>
    <w:p w:rsidR="009F5B88" w:rsidRPr="007D725F" w:rsidRDefault="009F5B88" w:rsidP="009A2C1E">
      <w:pPr>
        <w:pStyle w:val="BodyText"/>
        <w:tabs>
          <w:tab w:val="left" w:pos="1440"/>
        </w:tabs>
        <w:spacing w:line="240" w:lineRule="atLeast"/>
        <w:jc w:val="both"/>
      </w:pPr>
      <w:r w:rsidRPr="007D725F">
        <w:tab/>
      </w:r>
      <w:r w:rsidR="009A2C1E" w:rsidRPr="007D725F">
        <w:t xml:space="preserve">At this time, the Clerk of the Commission read aloud the following ordinance for </w:t>
      </w:r>
      <w:r w:rsidR="009A2C1E" w:rsidRPr="007D725F">
        <w:lastRenderedPageBreak/>
        <w:t xml:space="preserve">introduction: </w:t>
      </w:r>
    </w:p>
    <w:p w:rsidR="009A2C1E" w:rsidRPr="007D725F" w:rsidRDefault="009A2C1E" w:rsidP="009A2C1E">
      <w:pPr>
        <w:pStyle w:val="BodyText"/>
        <w:tabs>
          <w:tab w:val="left" w:pos="1440"/>
        </w:tabs>
        <w:spacing w:line="240" w:lineRule="atLeast"/>
        <w:jc w:val="both"/>
      </w:pPr>
    </w:p>
    <w:p w:rsidR="009A2C1E" w:rsidRPr="007D725F" w:rsidRDefault="009A2C1E" w:rsidP="009A2C1E">
      <w:pPr>
        <w:pStyle w:val="BodyText"/>
        <w:numPr>
          <w:ilvl w:val="0"/>
          <w:numId w:val="5"/>
        </w:numPr>
        <w:tabs>
          <w:tab w:val="left" w:pos="2160"/>
        </w:tabs>
        <w:spacing w:line="240" w:lineRule="atLeast"/>
        <w:ind w:left="2160" w:hanging="720"/>
        <w:jc w:val="both"/>
        <w:rPr>
          <w:i/>
        </w:rPr>
      </w:pPr>
      <w:r w:rsidRPr="007D725F">
        <w:rPr>
          <w:i/>
        </w:rPr>
        <w:t xml:space="preserve">Ordinance No. </w:t>
      </w:r>
      <w:r w:rsidR="00374D9D">
        <w:rPr>
          <w:i/>
        </w:rPr>
        <w:t xml:space="preserve">6426 of 2024, an ordinance to amend Volume II of the Code of Ordinances of the Parish of Caddo, as amended, the Caddo Parish Unified Development Code, by amending the zoning of property located 1,000’ east of Linwood Avenue and </w:t>
      </w:r>
      <w:proofErr w:type="spellStart"/>
      <w:r w:rsidR="00374D9D">
        <w:rPr>
          <w:i/>
        </w:rPr>
        <w:t>McCarey</w:t>
      </w:r>
      <w:proofErr w:type="spellEnd"/>
      <w:r w:rsidR="00374D9D">
        <w:rPr>
          <w:i/>
        </w:rPr>
        <w:t xml:space="preserve"> Street intersection, Caddo Parish, Louisiana, from R-A, Rural Agricu</w:t>
      </w:r>
      <w:r w:rsidR="00014F3C">
        <w:rPr>
          <w:i/>
        </w:rPr>
        <w:t xml:space="preserve">ltural Zoning District to C-4, Heavy Commercial Zoning District, and to otherwise provide with respect thereto </w:t>
      </w:r>
    </w:p>
    <w:p w:rsidR="009A2C1E" w:rsidRPr="007D725F" w:rsidRDefault="009A2C1E" w:rsidP="009A2C1E">
      <w:pPr>
        <w:pStyle w:val="BodyText"/>
        <w:tabs>
          <w:tab w:val="left" w:pos="2160"/>
        </w:tabs>
        <w:spacing w:line="240" w:lineRule="atLeast"/>
        <w:ind w:left="2160" w:hanging="720"/>
        <w:jc w:val="both"/>
        <w:rPr>
          <w:i/>
        </w:rPr>
      </w:pPr>
    </w:p>
    <w:p w:rsidR="009A2C1E" w:rsidRPr="007D725F" w:rsidRDefault="009A2C1E" w:rsidP="00964E7D">
      <w:pPr>
        <w:pStyle w:val="BodyText"/>
        <w:tabs>
          <w:tab w:val="left" w:pos="1440"/>
        </w:tabs>
        <w:spacing w:line="240" w:lineRule="atLeast"/>
        <w:jc w:val="both"/>
      </w:pPr>
      <w:r w:rsidRPr="007D725F">
        <w:tab/>
        <w:t xml:space="preserve">After the recitation of the ordinances for introduction, the Commission then moved onto the next New Business items. </w:t>
      </w:r>
    </w:p>
    <w:p w:rsidR="009A2C1E" w:rsidRDefault="009A2C1E" w:rsidP="00964E7D">
      <w:pPr>
        <w:pStyle w:val="BodyText"/>
        <w:tabs>
          <w:tab w:val="left" w:pos="1440"/>
        </w:tabs>
        <w:spacing w:line="240" w:lineRule="atLeast"/>
        <w:jc w:val="both"/>
      </w:pPr>
    </w:p>
    <w:p w:rsidR="00897A08" w:rsidRDefault="00897A08" w:rsidP="00964E7D">
      <w:pPr>
        <w:pStyle w:val="BodyText"/>
        <w:tabs>
          <w:tab w:val="left" w:pos="1440"/>
        </w:tabs>
        <w:spacing w:line="240" w:lineRule="atLeast"/>
        <w:jc w:val="both"/>
      </w:pPr>
      <w:r>
        <w:tab/>
        <w:t xml:space="preserve">It was </w:t>
      </w:r>
      <w:r>
        <w:rPr>
          <w:b/>
        </w:rPr>
        <w:t xml:space="preserve">moved by Mr. Burrell, </w:t>
      </w:r>
      <w:r>
        <w:t xml:space="preserve">seconded by Mr. Cothran, </w:t>
      </w:r>
      <w:r>
        <w:rPr>
          <w:i/>
        </w:rPr>
        <w:t xml:space="preserve">to extend the deadline for the Commission to consider Ordinance No. 6417 of 2024 by 90 days. </w:t>
      </w:r>
      <w:r>
        <w:rPr>
          <w:u w:val="single"/>
        </w:rPr>
        <w:t>Motion carried</w:t>
      </w:r>
      <w:r>
        <w:t xml:space="preserve">, as shown by the following roll call votes: AYES: </w:t>
      </w:r>
      <w:r w:rsidRPr="007D725F">
        <w:t xml:space="preserve">Commissioners Atkins, Blake, </w:t>
      </w:r>
      <w:r>
        <w:t xml:space="preserve">Burrell, </w:t>
      </w:r>
      <w:r w:rsidRPr="007D725F">
        <w:t>Cothran, Lazarus, Thomas,</w:t>
      </w:r>
      <w:r w:rsidRPr="007D725F">
        <w:rPr>
          <w:spacing w:val="-6"/>
        </w:rPr>
        <w:t xml:space="preserve"> G. Young, </w:t>
      </w:r>
      <w:r w:rsidRPr="007D725F">
        <w:t>and J. Young</w:t>
      </w:r>
      <w:r w:rsidRPr="007D725F">
        <w:rPr>
          <w:spacing w:val="-7"/>
        </w:rPr>
        <w:t xml:space="preserve"> </w:t>
      </w:r>
      <w:r w:rsidRPr="007D725F">
        <w:t>(</w:t>
      </w:r>
      <w:r>
        <w:t>8</w:t>
      </w:r>
      <w:r w:rsidRPr="007D725F">
        <w:t>).</w:t>
      </w:r>
      <w:r w:rsidRPr="007D725F">
        <w:rPr>
          <w:spacing w:val="-6"/>
        </w:rPr>
        <w:t xml:space="preserve"> </w:t>
      </w:r>
      <w:r>
        <w:rPr>
          <w:spacing w:val="-6"/>
        </w:rPr>
        <w:t xml:space="preserve">NAYS: None (0). </w:t>
      </w:r>
      <w:r w:rsidRPr="007D725F">
        <w:t>ABSENT: Commissioners Epperson</w:t>
      </w:r>
      <w:r>
        <w:t>,</w:t>
      </w:r>
      <w:r w:rsidRPr="007D725F">
        <w:t xml:space="preserve"> Gage-Watts, Jones, and Kracman (</w:t>
      </w:r>
      <w:r>
        <w:t>4</w:t>
      </w:r>
      <w:r w:rsidRPr="007D725F">
        <w:t xml:space="preserve">). </w:t>
      </w:r>
      <w:r>
        <w:t xml:space="preserve">ABSTAIN: None (0). </w:t>
      </w:r>
    </w:p>
    <w:p w:rsidR="00897A08" w:rsidRDefault="00897A08" w:rsidP="00964E7D">
      <w:pPr>
        <w:pStyle w:val="BodyText"/>
        <w:tabs>
          <w:tab w:val="left" w:pos="1440"/>
        </w:tabs>
        <w:spacing w:line="240" w:lineRule="atLeast"/>
        <w:jc w:val="both"/>
      </w:pPr>
    </w:p>
    <w:p w:rsidR="00897A08" w:rsidRDefault="00897A08" w:rsidP="00964E7D">
      <w:pPr>
        <w:pStyle w:val="BodyText"/>
        <w:tabs>
          <w:tab w:val="left" w:pos="1440"/>
        </w:tabs>
        <w:spacing w:line="240" w:lineRule="atLeast"/>
        <w:jc w:val="both"/>
      </w:pPr>
      <w:r>
        <w:tab/>
      </w:r>
      <w:r>
        <w:t xml:space="preserve">It was </w:t>
      </w:r>
      <w:r>
        <w:rPr>
          <w:b/>
        </w:rPr>
        <w:t xml:space="preserve">moved by Mr. Burrell, </w:t>
      </w:r>
      <w:r>
        <w:t xml:space="preserve">seconded by Mr. Cothran, </w:t>
      </w:r>
      <w:r>
        <w:rPr>
          <w:i/>
        </w:rPr>
        <w:t>to extend the deadline for the Commission to consider Ordinance No. 64</w:t>
      </w:r>
      <w:r>
        <w:rPr>
          <w:i/>
        </w:rPr>
        <w:t>03</w:t>
      </w:r>
      <w:r>
        <w:rPr>
          <w:i/>
        </w:rPr>
        <w:t xml:space="preserve"> of 2024 by 90 days. </w:t>
      </w:r>
    </w:p>
    <w:p w:rsidR="00897A08" w:rsidRDefault="00897A08" w:rsidP="00964E7D">
      <w:pPr>
        <w:pStyle w:val="BodyText"/>
        <w:tabs>
          <w:tab w:val="left" w:pos="1440"/>
        </w:tabs>
        <w:spacing w:line="240" w:lineRule="atLeast"/>
        <w:jc w:val="both"/>
      </w:pPr>
    </w:p>
    <w:p w:rsidR="00897A08" w:rsidRPr="00897A08" w:rsidRDefault="00897A08" w:rsidP="00964E7D">
      <w:pPr>
        <w:pStyle w:val="BodyText"/>
        <w:tabs>
          <w:tab w:val="left" w:pos="1440"/>
        </w:tabs>
        <w:spacing w:line="240" w:lineRule="atLeast"/>
        <w:jc w:val="both"/>
      </w:pPr>
      <w:r>
        <w:tab/>
        <w:t xml:space="preserve">Attorney Frazier wanted to know the expiration date. The Clerk of the Commission stated it has expired, and this was a suggestion from the PZC. Attorney Frazier stated that Legal will do research in the background to ensure the process will not have to start over. </w:t>
      </w:r>
    </w:p>
    <w:p w:rsidR="00897A08" w:rsidRDefault="009A2C1E" w:rsidP="00014F3C">
      <w:pPr>
        <w:pStyle w:val="BodyText"/>
        <w:tabs>
          <w:tab w:val="left" w:pos="1440"/>
        </w:tabs>
        <w:spacing w:line="240" w:lineRule="atLeast"/>
        <w:jc w:val="both"/>
      </w:pPr>
      <w:r w:rsidRPr="007D725F">
        <w:tab/>
      </w:r>
    </w:p>
    <w:p w:rsidR="00CB415E" w:rsidRDefault="00897A08" w:rsidP="00014F3C">
      <w:pPr>
        <w:pStyle w:val="BodyText"/>
        <w:tabs>
          <w:tab w:val="left" w:pos="1440"/>
        </w:tabs>
        <w:spacing w:line="240" w:lineRule="atLeast"/>
        <w:jc w:val="both"/>
      </w:pPr>
      <w:r>
        <w:tab/>
        <w:t xml:space="preserve">At this time, </w:t>
      </w:r>
      <w:r>
        <w:rPr>
          <w:u w:val="single"/>
        </w:rPr>
        <w:t>M</w:t>
      </w:r>
      <w:r>
        <w:rPr>
          <w:u w:val="single"/>
        </w:rPr>
        <w:t>r. Burrell’s m</w:t>
      </w:r>
      <w:r>
        <w:rPr>
          <w:u w:val="single"/>
        </w:rPr>
        <w:t>otion carried</w:t>
      </w:r>
      <w:r>
        <w:t xml:space="preserve">, as shown by the following roll call votes: AYES: </w:t>
      </w:r>
      <w:r w:rsidRPr="007D725F">
        <w:t xml:space="preserve">Commissioners Atkins, Blake, </w:t>
      </w:r>
      <w:r>
        <w:t xml:space="preserve">Burrell, </w:t>
      </w:r>
      <w:r w:rsidRPr="007D725F">
        <w:t>Cothran, Lazarus, Thomas,</w:t>
      </w:r>
      <w:r w:rsidRPr="007D725F">
        <w:rPr>
          <w:spacing w:val="-6"/>
        </w:rPr>
        <w:t xml:space="preserve"> G. Young, </w:t>
      </w:r>
      <w:r w:rsidRPr="007D725F">
        <w:t>and J. Young</w:t>
      </w:r>
      <w:r w:rsidRPr="007D725F">
        <w:rPr>
          <w:spacing w:val="-7"/>
        </w:rPr>
        <w:t xml:space="preserve"> </w:t>
      </w:r>
      <w:r w:rsidRPr="007D725F">
        <w:t>(</w:t>
      </w:r>
      <w:r>
        <w:t>8</w:t>
      </w:r>
      <w:r w:rsidRPr="007D725F">
        <w:t>).</w:t>
      </w:r>
      <w:r w:rsidRPr="007D725F">
        <w:rPr>
          <w:spacing w:val="-6"/>
        </w:rPr>
        <w:t xml:space="preserve"> </w:t>
      </w:r>
      <w:r>
        <w:rPr>
          <w:spacing w:val="-6"/>
        </w:rPr>
        <w:t xml:space="preserve">NAYS: None (0). </w:t>
      </w:r>
      <w:r w:rsidRPr="007D725F">
        <w:t>ABSENT: Commissioners Epperson</w:t>
      </w:r>
      <w:r>
        <w:t>,</w:t>
      </w:r>
      <w:r w:rsidRPr="007D725F">
        <w:t xml:space="preserve"> Gage-Watts, Jones, and Kracman (</w:t>
      </w:r>
      <w:r>
        <w:t>4</w:t>
      </w:r>
      <w:r w:rsidRPr="007D725F">
        <w:t xml:space="preserve">). </w:t>
      </w:r>
      <w:r>
        <w:t>ABSTAIN: None (0).</w:t>
      </w:r>
    </w:p>
    <w:p w:rsidR="00897A08" w:rsidRDefault="00897A08" w:rsidP="00014F3C">
      <w:pPr>
        <w:pStyle w:val="BodyText"/>
        <w:tabs>
          <w:tab w:val="left" w:pos="1440"/>
        </w:tabs>
        <w:spacing w:line="240" w:lineRule="atLeast"/>
        <w:jc w:val="both"/>
      </w:pPr>
    </w:p>
    <w:p w:rsidR="00897A08" w:rsidRDefault="00897A08" w:rsidP="00014F3C">
      <w:pPr>
        <w:pStyle w:val="BodyText"/>
        <w:tabs>
          <w:tab w:val="left" w:pos="1440"/>
        </w:tabs>
        <w:spacing w:line="240" w:lineRule="atLeast"/>
        <w:jc w:val="both"/>
      </w:pPr>
      <w:r>
        <w:tab/>
        <w:t xml:space="preserve">The Commission then moved onto the presentation for Sexual Assault &amp; Child Abuse Awareness and Prevention Month. </w:t>
      </w:r>
    </w:p>
    <w:p w:rsidR="00897A08" w:rsidRDefault="00897A08" w:rsidP="00014F3C">
      <w:pPr>
        <w:pStyle w:val="BodyText"/>
        <w:tabs>
          <w:tab w:val="left" w:pos="1440"/>
        </w:tabs>
        <w:spacing w:line="240" w:lineRule="atLeast"/>
        <w:jc w:val="both"/>
      </w:pPr>
    </w:p>
    <w:p w:rsidR="00897A08" w:rsidRDefault="00897A08" w:rsidP="00014F3C">
      <w:pPr>
        <w:pStyle w:val="BodyText"/>
        <w:tabs>
          <w:tab w:val="left" w:pos="1440"/>
        </w:tabs>
        <w:spacing w:line="240" w:lineRule="atLeast"/>
        <w:jc w:val="both"/>
      </w:pPr>
      <w:r>
        <w:tab/>
        <w:t xml:space="preserve">Mrs. Blake said that this is near and dear to her heart. She provided a kit to all of the Commissioners for distribution to their constituents. </w:t>
      </w:r>
      <w:r w:rsidR="00B177E2">
        <w:t xml:space="preserve">Mr. J. Young suggested that this also be posted on the website. </w:t>
      </w:r>
    </w:p>
    <w:p w:rsidR="00B177E2" w:rsidRDefault="00B177E2" w:rsidP="00014F3C">
      <w:pPr>
        <w:pStyle w:val="BodyText"/>
        <w:tabs>
          <w:tab w:val="left" w:pos="1440"/>
        </w:tabs>
        <w:spacing w:line="240" w:lineRule="atLeast"/>
        <w:jc w:val="both"/>
      </w:pPr>
    </w:p>
    <w:p w:rsidR="00B177E2" w:rsidRDefault="00B177E2" w:rsidP="00014F3C">
      <w:pPr>
        <w:pStyle w:val="BodyText"/>
        <w:tabs>
          <w:tab w:val="left" w:pos="1440"/>
        </w:tabs>
        <w:spacing w:line="240" w:lineRule="atLeast"/>
        <w:jc w:val="both"/>
      </w:pPr>
      <w:r>
        <w:tab/>
        <w:t xml:space="preserve">Mr. Thomas said that there are more resources for people available at the Harbor with regards to children and families. </w:t>
      </w:r>
      <w:bookmarkStart w:id="0" w:name="_GoBack"/>
      <w:bookmarkEnd w:id="0"/>
    </w:p>
    <w:p w:rsidR="00897A08" w:rsidRPr="007D725F" w:rsidRDefault="00897A08" w:rsidP="00014F3C">
      <w:pPr>
        <w:pStyle w:val="BodyText"/>
        <w:tabs>
          <w:tab w:val="left" w:pos="1440"/>
        </w:tabs>
        <w:spacing w:line="240" w:lineRule="atLeast"/>
        <w:jc w:val="both"/>
      </w:pPr>
    </w:p>
    <w:p w:rsidR="003D7B25" w:rsidRPr="007D725F" w:rsidRDefault="004162DD" w:rsidP="00D77C0B">
      <w:pPr>
        <w:pStyle w:val="BodyText"/>
        <w:tabs>
          <w:tab w:val="left" w:pos="1440"/>
        </w:tabs>
        <w:spacing w:line="240" w:lineRule="atLeast"/>
        <w:jc w:val="both"/>
      </w:pPr>
      <w:r w:rsidRPr="007D725F">
        <w:tab/>
      </w:r>
      <w:r w:rsidR="00D77C0B" w:rsidRPr="007D725F">
        <w:rPr>
          <w:spacing w:val="-2"/>
        </w:rPr>
        <w:t>There</w:t>
      </w:r>
      <w:r w:rsidR="00D77C0B" w:rsidRPr="007D725F">
        <w:rPr>
          <w:spacing w:val="-12"/>
        </w:rPr>
        <w:t xml:space="preserve"> </w:t>
      </w:r>
      <w:r w:rsidR="00D77C0B" w:rsidRPr="007D725F">
        <w:rPr>
          <w:spacing w:val="-2"/>
        </w:rPr>
        <w:t>being</w:t>
      </w:r>
      <w:r w:rsidR="00D77C0B" w:rsidRPr="007D725F">
        <w:rPr>
          <w:spacing w:val="-9"/>
        </w:rPr>
        <w:t xml:space="preserve"> </w:t>
      </w:r>
      <w:r w:rsidR="00D77C0B" w:rsidRPr="007D725F">
        <w:rPr>
          <w:spacing w:val="-2"/>
        </w:rPr>
        <w:t>no</w:t>
      </w:r>
      <w:r w:rsidR="00D77C0B" w:rsidRPr="007D725F">
        <w:rPr>
          <w:spacing w:val="-12"/>
        </w:rPr>
        <w:t xml:space="preserve"> </w:t>
      </w:r>
      <w:r w:rsidR="00D77C0B" w:rsidRPr="007D725F">
        <w:rPr>
          <w:spacing w:val="-2"/>
        </w:rPr>
        <w:t>more</w:t>
      </w:r>
      <w:r w:rsidR="00D77C0B" w:rsidRPr="007D725F">
        <w:rPr>
          <w:spacing w:val="-10"/>
        </w:rPr>
        <w:t xml:space="preserve"> </w:t>
      </w:r>
      <w:r w:rsidR="00D77C0B" w:rsidRPr="007D725F">
        <w:rPr>
          <w:spacing w:val="-2"/>
        </w:rPr>
        <w:t>business</w:t>
      </w:r>
      <w:r w:rsidR="00D77C0B" w:rsidRPr="007D725F">
        <w:rPr>
          <w:spacing w:val="-9"/>
        </w:rPr>
        <w:t xml:space="preserve"> </w:t>
      </w:r>
      <w:r w:rsidR="00D77C0B" w:rsidRPr="007D725F">
        <w:rPr>
          <w:spacing w:val="-2"/>
        </w:rPr>
        <w:t>to</w:t>
      </w:r>
      <w:r w:rsidR="00D77C0B" w:rsidRPr="007D725F">
        <w:rPr>
          <w:spacing w:val="-12"/>
        </w:rPr>
        <w:t xml:space="preserve"> </w:t>
      </w:r>
      <w:r w:rsidR="00D77C0B" w:rsidRPr="007D725F">
        <w:rPr>
          <w:spacing w:val="-2"/>
        </w:rPr>
        <w:t>come</w:t>
      </w:r>
      <w:r w:rsidR="00D77C0B" w:rsidRPr="007D725F">
        <w:rPr>
          <w:spacing w:val="-11"/>
        </w:rPr>
        <w:t xml:space="preserve"> </w:t>
      </w:r>
      <w:r w:rsidR="00D77C0B" w:rsidRPr="007D725F">
        <w:rPr>
          <w:spacing w:val="-2"/>
        </w:rPr>
        <w:t>before</w:t>
      </w:r>
      <w:r w:rsidR="00D77C0B" w:rsidRPr="007D725F">
        <w:rPr>
          <w:spacing w:val="-11"/>
        </w:rPr>
        <w:t xml:space="preserve"> </w:t>
      </w:r>
      <w:r w:rsidR="00D77C0B" w:rsidRPr="007D725F">
        <w:rPr>
          <w:spacing w:val="-2"/>
        </w:rPr>
        <w:t>the</w:t>
      </w:r>
      <w:r w:rsidR="00D77C0B" w:rsidRPr="007D725F">
        <w:rPr>
          <w:spacing w:val="-9"/>
        </w:rPr>
        <w:t xml:space="preserve"> </w:t>
      </w:r>
      <w:r w:rsidR="00D77C0B" w:rsidRPr="007D725F">
        <w:rPr>
          <w:spacing w:val="-2"/>
        </w:rPr>
        <w:t>Commission,</w:t>
      </w:r>
      <w:r w:rsidR="00D77C0B" w:rsidRPr="007D725F">
        <w:rPr>
          <w:spacing w:val="-10"/>
        </w:rPr>
        <w:t xml:space="preserve"> </w:t>
      </w:r>
      <w:r w:rsidR="00D77C0B" w:rsidRPr="007D725F">
        <w:rPr>
          <w:spacing w:val="-2"/>
        </w:rPr>
        <w:t>the</w:t>
      </w:r>
      <w:r w:rsidR="00D77C0B" w:rsidRPr="007D725F">
        <w:rPr>
          <w:spacing w:val="-9"/>
        </w:rPr>
        <w:t xml:space="preserve"> </w:t>
      </w:r>
      <w:r w:rsidR="00D77C0B" w:rsidRPr="007D725F">
        <w:rPr>
          <w:spacing w:val="-2"/>
        </w:rPr>
        <w:t>meeting</w:t>
      </w:r>
      <w:r w:rsidR="00D77C0B" w:rsidRPr="007D725F">
        <w:rPr>
          <w:spacing w:val="-6"/>
        </w:rPr>
        <w:t xml:space="preserve"> </w:t>
      </w:r>
      <w:r w:rsidR="00D77C0B" w:rsidRPr="007D725F">
        <w:rPr>
          <w:spacing w:val="-2"/>
        </w:rPr>
        <w:t>was</w:t>
      </w:r>
      <w:r w:rsidR="00D77C0B" w:rsidRPr="007D725F">
        <w:rPr>
          <w:spacing w:val="-7"/>
        </w:rPr>
        <w:t xml:space="preserve"> </w:t>
      </w:r>
      <w:r w:rsidR="00D77C0B" w:rsidRPr="007D725F">
        <w:rPr>
          <w:spacing w:val="-2"/>
        </w:rPr>
        <w:t>adjourned</w:t>
      </w:r>
    </w:p>
    <w:p w:rsidR="003D7B25" w:rsidRPr="007D725F" w:rsidRDefault="00D77C0B" w:rsidP="00D77C0B">
      <w:pPr>
        <w:pStyle w:val="BodyText"/>
        <w:tabs>
          <w:tab w:val="left" w:pos="1440"/>
        </w:tabs>
        <w:spacing w:line="240" w:lineRule="atLeast"/>
        <w:jc w:val="both"/>
      </w:pPr>
      <w:r w:rsidRPr="00014F3C">
        <w:t>at</w:t>
      </w:r>
      <w:r w:rsidRPr="00014F3C">
        <w:rPr>
          <w:spacing w:val="-5"/>
        </w:rPr>
        <w:t xml:space="preserve"> </w:t>
      </w:r>
      <w:r w:rsidR="00014F3C" w:rsidRPr="00014F3C">
        <w:rPr>
          <w:spacing w:val="-5"/>
        </w:rPr>
        <w:t xml:space="preserve">3:57 p.m. </w:t>
      </w:r>
    </w:p>
    <w:p w:rsidR="003D7B25" w:rsidRPr="007D725F" w:rsidRDefault="003D7B25" w:rsidP="00D77C0B">
      <w:pPr>
        <w:pStyle w:val="BodyText"/>
        <w:tabs>
          <w:tab w:val="left" w:pos="1440"/>
        </w:tabs>
        <w:spacing w:line="240" w:lineRule="atLeast"/>
        <w:jc w:val="both"/>
      </w:pPr>
    </w:p>
    <w:p w:rsidR="003D7B25" w:rsidRPr="007D725F" w:rsidRDefault="00DA718F" w:rsidP="00D77C0B">
      <w:pPr>
        <w:pStyle w:val="BodyText"/>
        <w:tabs>
          <w:tab w:val="left" w:pos="1440"/>
        </w:tabs>
        <w:spacing w:line="240" w:lineRule="atLeast"/>
        <w:jc w:val="both"/>
      </w:pPr>
      <w:r w:rsidRPr="007D725F">
        <w:rPr>
          <w:noProof/>
        </w:rPr>
        <w:drawing>
          <wp:anchor distT="0" distB="0" distL="114300" distR="114300" simplePos="0" relativeHeight="251660288" behindDoc="1" locked="0" layoutInCell="1" allowOverlap="1" wp14:anchorId="0718112F" wp14:editId="4157FB49">
            <wp:simplePos x="0" y="0"/>
            <wp:positionH relativeFrom="column">
              <wp:posOffset>4725129</wp:posOffset>
            </wp:positionH>
            <wp:positionV relativeFrom="paragraph">
              <wp:posOffset>8750</wp:posOffset>
            </wp:positionV>
            <wp:extent cx="1284157" cy="478155"/>
            <wp:effectExtent l="0" t="0" r="0" b="0"/>
            <wp:wrapNone/>
            <wp:docPr id="5" name="Picture 5" descr="C:\Users\mpate\Desktop\Young S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te\Desktop\Young Sig.jpeg"/>
                    <pic:cNvPicPr>
                      <a:picLocks noChangeAspect="1" noChangeArrowheads="1"/>
                    </pic:cNvPicPr>
                  </pic:nvPicPr>
                  <pic:blipFill>
                    <a:blip r:embed="rId8" cstate="print">
                      <a:extLst>
                        <a:ext uri="{BEBA8EAE-BF5A-486C-A8C5-ECC9F3942E4B}">
                          <a14:imgProps xmlns:a14="http://schemas.microsoft.com/office/drawing/2010/main">
                            <a14:imgLayer r:embed="rId9">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284157" cy="4781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D7B25" w:rsidRPr="007D725F" w:rsidRDefault="003D7B25" w:rsidP="00D77C0B">
      <w:pPr>
        <w:pStyle w:val="BodyText"/>
        <w:tabs>
          <w:tab w:val="left" w:pos="1440"/>
        </w:tabs>
        <w:spacing w:line="240" w:lineRule="atLeast"/>
        <w:jc w:val="both"/>
      </w:pPr>
    </w:p>
    <w:p w:rsidR="003D7B25" w:rsidRPr="007D725F" w:rsidRDefault="00D77C0B" w:rsidP="004162DD">
      <w:pPr>
        <w:pStyle w:val="BodyText"/>
        <w:tabs>
          <w:tab w:val="left" w:pos="1440"/>
          <w:tab w:val="left" w:pos="7447"/>
          <w:tab w:val="right" w:pos="9360"/>
        </w:tabs>
        <w:spacing w:line="240" w:lineRule="atLeast"/>
        <w:jc w:val="both"/>
      </w:pPr>
      <w:r w:rsidRPr="007D725F">
        <w:rPr>
          <w:noProof/>
        </w:rPr>
        <mc:AlternateContent>
          <mc:Choice Requires="wpg">
            <w:drawing>
              <wp:anchor distT="0" distB="0" distL="0" distR="0" simplePos="0" relativeHeight="251658240" behindDoc="1" locked="0" layoutInCell="1" allowOverlap="1">
                <wp:simplePos x="0" y="0"/>
                <wp:positionH relativeFrom="page">
                  <wp:posOffset>914400</wp:posOffset>
                </wp:positionH>
                <wp:positionV relativeFrom="paragraph">
                  <wp:posOffset>-329058</wp:posOffset>
                </wp:positionV>
                <wp:extent cx="1829435" cy="48069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480695"/>
                          <a:chOff x="0" y="0"/>
                          <a:chExt cx="1829435" cy="480695"/>
                        </a:xfrm>
                      </wpg:grpSpPr>
                      <pic:pic xmlns:pic="http://schemas.openxmlformats.org/drawingml/2006/picture">
                        <pic:nvPicPr>
                          <pic:cNvPr id="8" name="Image 8"/>
                          <pic:cNvPicPr/>
                        </pic:nvPicPr>
                        <pic:blipFill>
                          <a:blip r:embed="rId10" cstate="print"/>
                          <a:stretch>
                            <a:fillRect/>
                          </a:stretch>
                        </pic:blipFill>
                        <pic:spPr>
                          <a:xfrm>
                            <a:off x="0" y="0"/>
                            <a:ext cx="1424051" cy="480695"/>
                          </a:xfrm>
                          <a:prstGeom prst="rect">
                            <a:avLst/>
                          </a:prstGeom>
                        </pic:spPr>
                      </pic:pic>
                      <wps:wsp>
                        <wps:cNvPr id="9" name="Graphic 9"/>
                        <wps:cNvSpPr/>
                        <wps:spPr>
                          <a:xfrm>
                            <a:off x="304" y="315595"/>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629381" id="Group 7" o:spid="_x0000_s1026" style="position:absolute;margin-left:1in;margin-top:-25.9pt;width:144.05pt;height:37.85pt;z-index:-251658240;mso-wrap-distance-left:0;mso-wrap-distance-right:0;mso-position-horizontal-relative:page" coordsize="18294,48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14240;height:4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">
                  <v:imagedata r:id="rId12" o:title=""/>
                </v:shape>
                <v:shape id="Graphic 9" o:spid="_x0000_s1028" style="position:absolute;left:3;top:3155;width:18294;height:96;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" path="m1829054,l,,,9143r1829054,l1829054,xe" fillcolor="black" stroked="f">
                  <v:path arrowok="t"/>
                </v:shape>
                <w10:wrap anchorx="page"/>
              </v:group>
            </w:pict>
          </mc:Fallback>
        </mc:AlternateContent>
      </w:r>
      <w:r w:rsidRPr="007D725F">
        <w:t>Michelle</w:t>
      </w:r>
      <w:r w:rsidRPr="007D725F">
        <w:rPr>
          <w:spacing w:val="-12"/>
        </w:rPr>
        <w:t xml:space="preserve"> </w:t>
      </w:r>
      <w:r w:rsidRPr="007D725F">
        <w:rPr>
          <w:spacing w:val="-2"/>
        </w:rPr>
        <w:t>Nations</w:t>
      </w:r>
      <w:r w:rsidR="004162DD" w:rsidRPr="007D725F">
        <w:tab/>
      </w:r>
      <w:r w:rsidR="004162DD" w:rsidRPr="007D725F">
        <w:tab/>
      </w:r>
      <w:r w:rsidR="00DA718F" w:rsidRPr="007D725F">
        <w:t>John-Paul Young</w:t>
      </w:r>
    </w:p>
    <w:p w:rsidR="003D7B25" w:rsidRPr="007D725F" w:rsidRDefault="004162DD" w:rsidP="004162DD">
      <w:pPr>
        <w:pStyle w:val="BodyText"/>
        <w:tabs>
          <w:tab w:val="left" w:pos="1440"/>
          <w:tab w:val="left" w:pos="7447"/>
          <w:tab w:val="right" w:pos="9360"/>
        </w:tabs>
        <w:spacing w:line="240" w:lineRule="atLeast"/>
        <w:jc w:val="both"/>
      </w:pPr>
      <w:r w:rsidRPr="007D725F">
        <w:t>Assistant to the Commission Clerk</w:t>
      </w:r>
      <w:r w:rsidRPr="007D725F">
        <w:tab/>
      </w:r>
      <w:r w:rsidRPr="007D725F">
        <w:tab/>
        <w:t>President</w:t>
      </w:r>
    </w:p>
    <w:sectPr w:rsidR="003D7B25" w:rsidRPr="007D725F" w:rsidSect="00B177E2">
      <w:headerReference w:type="default" r:id="rId13"/>
      <w:footerReference w:type="default" r:id="rId14"/>
      <w:pgSz w:w="12240" w:h="20160"/>
      <w:pgMar w:top="1440" w:right="1440" w:bottom="1440" w:left="1440" w:header="0" w:footer="0" w:gutter="0"/>
      <w:pgNumType w:start="13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237" w:rsidRDefault="00651237">
      <w:r>
        <w:separator/>
      </w:r>
    </w:p>
  </w:endnote>
  <w:endnote w:type="continuationSeparator" w:id="0">
    <w:p w:rsidR="00651237" w:rsidRDefault="0065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F43" w:rsidRPr="007414DC" w:rsidRDefault="00F15F43" w:rsidP="007414DC">
    <w:pPr>
      <w:pStyle w:val="BodyText"/>
      <w:spacing w:line="720" w:lineRule="auto"/>
      <w:jc w:val="center"/>
      <w:rPr>
        <w:rFonts w:ascii="Arial Black" w:hAnsi="Arial Black"/>
        <w:sz w:val="32"/>
        <w:szCs w:val="32"/>
      </w:rPr>
    </w:pPr>
    <w:r w:rsidRPr="00ED5F20">
      <w:rPr>
        <w:rFonts w:ascii="Arial Black" w:hAnsi="Arial Black"/>
        <w:sz w:val="32"/>
        <w:szCs w:val="32"/>
      </w:rPr>
      <w:fldChar w:fldCharType="begin"/>
    </w:r>
    <w:r w:rsidRPr="00ED5F20">
      <w:rPr>
        <w:rFonts w:ascii="Arial Black" w:hAnsi="Arial Black"/>
        <w:sz w:val="32"/>
        <w:szCs w:val="32"/>
      </w:rPr>
      <w:instrText xml:space="preserve"> PAGE   \* MERGEFORMAT </w:instrText>
    </w:r>
    <w:r w:rsidRPr="00ED5F20">
      <w:rPr>
        <w:rFonts w:ascii="Arial Black" w:hAnsi="Arial Black"/>
        <w:sz w:val="32"/>
        <w:szCs w:val="32"/>
      </w:rPr>
      <w:fldChar w:fldCharType="separate"/>
    </w:r>
    <w:r w:rsidRPr="00ED5F20">
      <w:rPr>
        <w:rFonts w:ascii="Arial Black" w:hAnsi="Arial Black"/>
        <w:noProof/>
        <w:sz w:val="32"/>
        <w:szCs w:val="32"/>
      </w:rPr>
      <w:t>1</w:t>
    </w:r>
    <w:r w:rsidRPr="00ED5F20">
      <w:rPr>
        <w:rFonts w:ascii="Arial Black" w:hAnsi="Arial Black"/>
        <w:noProof/>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237" w:rsidRDefault="00651237">
      <w:r>
        <w:separator/>
      </w:r>
    </w:p>
  </w:footnote>
  <w:footnote w:type="continuationSeparator" w:id="0">
    <w:p w:rsidR="00651237" w:rsidRDefault="0065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F43" w:rsidRDefault="00F15F43" w:rsidP="000E5A60">
    <w:pPr>
      <w:pStyle w:val="Header"/>
      <w:jc w:val="right"/>
      <w:rPr>
        <w:rFonts w:ascii="Arial Black" w:hAnsi="Arial Black"/>
        <w:color w:val="FF0000"/>
      </w:rPr>
    </w:pPr>
  </w:p>
  <w:p w:rsidR="00F15F43" w:rsidRPr="000E5A60" w:rsidRDefault="00F15F43" w:rsidP="000E5A60">
    <w:pPr>
      <w:pStyle w:val="Header"/>
      <w:jc w:val="right"/>
      <w:rPr>
        <w:rFonts w:ascii="Arial Black" w:hAnsi="Arial Black"/>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7FF0"/>
    <w:multiLevelType w:val="hybridMultilevel"/>
    <w:tmpl w:val="C2386E46"/>
    <w:lvl w:ilvl="0" w:tplc="CB34286A">
      <w:numFmt w:val="bullet"/>
      <w:lvlText w:val=""/>
      <w:lvlJc w:val="left"/>
      <w:pPr>
        <w:ind w:left="2320" w:hanging="720"/>
      </w:pPr>
      <w:rPr>
        <w:rFonts w:ascii="Symbol" w:eastAsia="Symbol" w:hAnsi="Symbol" w:cs="Symbol" w:hint="default"/>
        <w:b w:val="0"/>
        <w:bCs w:val="0"/>
        <w:i w:val="0"/>
        <w:iCs w:val="0"/>
        <w:spacing w:val="0"/>
        <w:w w:val="99"/>
        <w:sz w:val="20"/>
        <w:szCs w:val="20"/>
        <w:lang w:val="en-US" w:eastAsia="en-US" w:bidi="ar-SA"/>
      </w:rPr>
    </w:lvl>
    <w:lvl w:ilvl="1" w:tplc="E1BC7EDC">
      <w:numFmt w:val="bullet"/>
      <w:lvlText w:val="•"/>
      <w:lvlJc w:val="left"/>
      <w:pPr>
        <w:ind w:left="3056" w:hanging="720"/>
      </w:pPr>
      <w:rPr>
        <w:rFonts w:hint="default"/>
        <w:lang w:val="en-US" w:eastAsia="en-US" w:bidi="ar-SA"/>
      </w:rPr>
    </w:lvl>
    <w:lvl w:ilvl="2" w:tplc="3C667536">
      <w:numFmt w:val="bullet"/>
      <w:lvlText w:val="•"/>
      <w:lvlJc w:val="left"/>
      <w:pPr>
        <w:ind w:left="3792" w:hanging="720"/>
      </w:pPr>
      <w:rPr>
        <w:rFonts w:hint="default"/>
        <w:lang w:val="en-US" w:eastAsia="en-US" w:bidi="ar-SA"/>
      </w:rPr>
    </w:lvl>
    <w:lvl w:ilvl="3" w:tplc="1EFAB192">
      <w:numFmt w:val="bullet"/>
      <w:lvlText w:val="•"/>
      <w:lvlJc w:val="left"/>
      <w:pPr>
        <w:ind w:left="4528" w:hanging="720"/>
      </w:pPr>
      <w:rPr>
        <w:rFonts w:hint="default"/>
        <w:lang w:val="en-US" w:eastAsia="en-US" w:bidi="ar-SA"/>
      </w:rPr>
    </w:lvl>
    <w:lvl w:ilvl="4" w:tplc="D902B9F6">
      <w:numFmt w:val="bullet"/>
      <w:lvlText w:val="•"/>
      <w:lvlJc w:val="left"/>
      <w:pPr>
        <w:ind w:left="5264" w:hanging="720"/>
      </w:pPr>
      <w:rPr>
        <w:rFonts w:hint="default"/>
        <w:lang w:val="en-US" w:eastAsia="en-US" w:bidi="ar-SA"/>
      </w:rPr>
    </w:lvl>
    <w:lvl w:ilvl="5" w:tplc="815654DA">
      <w:numFmt w:val="bullet"/>
      <w:lvlText w:val="•"/>
      <w:lvlJc w:val="left"/>
      <w:pPr>
        <w:ind w:left="6000" w:hanging="720"/>
      </w:pPr>
      <w:rPr>
        <w:rFonts w:hint="default"/>
        <w:lang w:val="en-US" w:eastAsia="en-US" w:bidi="ar-SA"/>
      </w:rPr>
    </w:lvl>
    <w:lvl w:ilvl="6" w:tplc="AF78210E">
      <w:numFmt w:val="bullet"/>
      <w:lvlText w:val="•"/>
      <w:lvlJc w:val="left"/>
      <w:pPr>
        <w:ind w:left="6736" w:hanging="720"/>
      </w:pPr>
      <w:rPr>
        <w:rFonts w:hint="default"/>
        <w:lang w:val="en-US" w:eastAsia="en-US" w:bidi="ar-SA"/>
      </w:rPr>
    </w:lvl>
    <w:lvl w:ilvl="7" w:tplc="80C8023A">
      <w:numFmt w:val="bullet"/>
      <w:lvlText w:val="•"/>
      <w:lvlJc w:val="left"/>
      <w:pPr>
        <w:ind w:left="7472" w:hanging="720"/>
      </w:pPr>
      <w:rPr>
        <w:rFonts w:hint="default"/>
        <w:lang w:val="en-US" w:eastAsia="en-US" w:bidi="ar-SA"/>
      </w:rPr>
    </w:lvl>
    <w:lvl w:ilvl="8" w:tplc="E132F88E">
      <w:numFmt w:val="bullet"/>
      <w:lvlText w:val="•"/>
      <w:lvlJc w:val="left"/>
      <w:pPr>
        <w:ind w:left="8208" w:hanging="720"/>
      </w:pPr>
      <w:rPr>
        <w:rFonts w:hint="default"/>
        <w:lang w:val="en-US" w:eastAsia="en-US" w:bidi="ar-SA"/>
      </w:rPr>
    </w:lvl>
  </w:abstractNum>
  <w:abstractNum w:abstractNumId="1" w15:restartNumberingAfterBreak="0">
    <w:nsid w:val="15947AE4"/>
    <w:multiLevelType w:val="hybridMultilevel"/>
    <w:tmpl w:val="3252FF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526E9"/>
    <w:multiLevelType w:val="hybridMultilevel"/>
    <w:tmpl w:val="D86AED0A"/>
    <w:lvl w:ilvl="0" w:tplc="A84E582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7C76D52"/>
    <w:multiLevelType w:val="hybridMultilevel"/>
    <w:tmpl w:val="5C76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C703D"/>
    <w:multiLevelType w:val="hybridMultilevel"/>
    <w:tmpl w:val="02A82756"/>
    <w:lvl w:ilvl="0" w:tplc="04349A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93950A2"/>
    <w:multiLevelType w:val="hybridMultilevel"/>
    <w:tmpl w:val="20DA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D4650F"/>
    <w:multiLevelType w:val="hybridMultilevel"/>
    <w:tmpl w:val="69CC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25"/>
    <w:rsid w:val="00014F3C"/>
    <w:rsid w:val="000224C9"/>
    <w:rsid w:val="00050C24"/>
    <w:rsid w:val="000708EB"/>
    <w:rsid w:val="000A14CB"/>
    <w:rsid w:val="000A37DB"/>
    <w:rsid w:val="000B2454"/>
    <w:rsid w:val="000E48ED"/>
    <w:rsid w:val="000E5A60"/>
    <w:rsid w:val="00100888"/>
    <w:rsid w:val="001021E2"/>
    <w:rsid w:val="00152C29"/>
    <w:rsid w:val="0018550F"/>
    <w:rsid w:val="001E1A8C"/>
    <w:rsid w:val="002078B4"/>
    <w:rsid w:val="00224B57"/>
    <w:rsid w:val="0023745D"/>
    <w:rsid w:val="00276A06"/>
    <w:rsid w:val="00281367"/>
    <w:rsid w:val="002A2082"/>
    <w:rsid w:val="002D0F78"/>
    <w:rsid w:val="002E7FF7"/>
    <w:rsid w:val="002F1105"/>
    <w:rsid w:val="002F46B4"/>
    <w:rsid w:val="0032248D"/>
    <w:rsid w:val="00354B5B"/>
    <w:rsid w:val="00374D9D"/>
    <w:rsid w:val="003D7B25"/>
    <w:rsid w:val="00404B6E"/>
    <w:rsid w:val="004162DD"/>
    <w:rsid w:val="004207A0"/>
    <w:rsid w:val="00446843"/>
    <w:rsid w:val="004B4C08"/>
    <w:rsid w:val="004C0167"/>
    <w:rsid w:val="005112E1"/>
    <w:rsid w:val="00520211"/>
    <w:rsid w:val="00526B13"/>
    <w:rsid w:val="005373DC"/>
    <w:rsid w:val="00553599"/>
    <w:rsid w:val="005B6E48"/>
    <w:rsid w:val="005F0705"/>
    <w:rsid w:val="0064672F"/>
    <w:rsid w:val="00651237"/>
    <w:rsid w:val="0066378E"/>
    <w:rsid w:val="00677265"/>
    <w:rsid w:val="006B1774"/>
    <w:rsid w:val="006B2DF5"/>
    <w:rsid w:val="006F1D79"/>
    <w:rsid w:val="0071100A"/>
    <w:rsid w:val="0071139A"/>
    <w:rsid w:val="00733B3C"/>
    <w:rsid w:val="00736685"/>
    <w:rsid w:val="007414DC"/>
    <w:rsid w:val="007D725F"/>
    <w:rsid w:val="0087539F"/>
    <w:rsid w:val="008877C9"/>
    <w:rsid w:val="00897A08"/>
    <w:rsid w:val="008C5CD2"/>
    <w:rsid w:val="008F7468"/>
    <w:rsid w:val="009171DD"/>
    <w:rsid w:val="00942F6E"/>
    <w:rsid w:val="00964E7D"/>
    <w:rsid w:val="00975E1E"/>
    <w:rsid w:val="009A2C1E"/>
    <w:rsid w:val="009C6D8D"/>
    <w:rsid w:val="009E5981"/>
    <w:rsid w:val="009F5B88"/>
    <w:rsid w:val="00A21917"/>
    <w:rsid w:val="00A31CD2"/>
    <w:rsid w:val="00A9644B"/>
    <w:rsid w:val="00AC6EED"/>
    <w:rsid w:val="00B177E2"/>
    <w:rsid w:val="00B21CE8"/>
    <w:rsid w:val="00B234D4"/>
    <w:rsid w:val="00B25EE7"/>
    <w:rsid w:val="00B63419"/>
    <w:rsid w:val="00BD1939"/>
    <w:rsid w:val="00C23684"/>
    <w:rsid w:val="00C5155C"/>
    <w:rsid w:val="00C900BC"/>
    <w:rsid w:val="00CB0DBE"/>
    <w:rsid w:val="00CB37E0"/>
    <w:rsid w:val="00CB415E"/>
    <w:rsid w:val="00CB4C8B"/>
    <w:rsid w:val="00CB4D6C"/>
    <w:rsid w:val="00D2736B"/>
    <w:rsid w:val="00D464DA"/>
    <w:rsid w:val="00D7717E"/>
    <w:rsid w:val="00D77C0B"/>
    <w:rsid w:val="00DA718F"/>
    <w:rsid w:val="00DE2F98"/>
    <w:rsid w:val="00E0241F"/>
    <w:rsid w:val="00E31DB8"/>
    <w:rsid w:val="00E3268B"/>
    <w:rsid w:val="00E333C6"/>
    <w:rsid w:val="00E642CD"/>
    <w:rsid w:val="00E66F1A"/>
    <w:rsid w:val="00EA01A3"/>
    <w:rsid w:val="00EC69CF"/>
    <w:rsid w:val="00EC7B83"/>
    <w:rsid w:val="00ED5F20"/>
    <w:rsid w:val="00EE46D1"/>
    <w:rsid w:val="00F15F43"/>
    <w:rsid w:val="00F37057"/>
    <w:rsid w:val="00F83BD7"/>
    <w:rsid w:val="00F93628"/>
    <w:rsid w:val="00FC369B"/>
    <w:rsid w:val="00FC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18AE5"/>
  <w15:docId w15:val="{FAA1A8E0-99BE-4791-91CC-ED7F6C70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907" w:right="2907"/>
      <w:jc w:val="center"/>
      <w:outlineLvl w:val="0"/>
    </w:pPr>
    <w:rPr>
      <w:b/>
      <w:bCs/>
      <w:sz w:val="20"/>
      <w:szCs w:val="20"/>
    </w:rPr>
  </w:style>
  <w:style w:type="paragraph" w:styleId="Heading2">
    <w:name w:val="heading 2"/>
    <w:basedOn w:val="Normal"/>
    <w:uiPriority w:val="9"/>
    <w:unhideWhenUsed/>
    <w:qFormat/>
    <w:pPr>
      <w:ind w:left="1600"/>
      <w:outlineLvl w:val="1"/>
    </w:pPr>
    <w:rPr>
      <w:b/>
      <w:bCs/>
      <w:sz w:val="20"/>
      <w:szCs w:val="20"/>
      <w:u w:val="single" w:color="000000"/>
    </w:rPr>
  </w:style>
  <w:style w:type="paragraph" w:styleId="Heading5">
    <w:name w:val="heading 5"/>
    <w:basedOn w:val="Normal"/>
    <w:next w:val="Normal"/>
    <w:link w:val="Heading5Char"/>
    <w:uiPriority w:val="9"/>
    <w:semiHidden/>
    <w:unhideWhenUsed/>
    <w:qFormat/>
    <w:rsid w:val="00224B5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9"/>
      <w:ind w:left="60"/>
    </w:pPr>
    <w:rPr>
      <w:rFonts w:ascii="Arial Black" w:eastAsia="Arial Black" w:hAnsi="Arial Black" w:cs="Arial Black"/>
      <w:sz w:val="32"/>
      <w:szCs w:val="32"/>
    </w:rPr>
  </w:style>
  <w:style w:type="paragraph" w:styleId="ListParagraph">
    <w:name w:val="List Paragraph"/>
    <w:basedOn w:val="Normal"/>
    <w:uiPriority w:val="34"/>
    <w:qFormat/>
    <w:pPr>
      <w:spacing w:before="96"/>
      <w:ind w:left="2320" w:hanging="720"/>
    </w:pPr>
  </w:style>
  <w:style w:type="paragraph" w:customStyle="1" w:styleId="TableParagraph">
    <w:name w:val="Table Paragraph"/>
    <w:basedOn w:val="Normal"/>
    <w:uiPriority w:val="1"/>
    <w:qFormat/>
    <w:pPr>
      <w:spacing w:before="1"/>
    </w:pPr>
  </w:style>
  <w:style w:type="paragraph" w:styleId="Header">
    <w:name w:val="header"/>
    <w:basedOn w:val="Normal"/>
    <w:link w:val="HeaderChar"/>
    <w:uiPriority w:val="99"/>
    <w:unhideWhenUsed/>
    <w:rsid w:val="000E5A60"/>
    <w:pPr>
      <w:tabs>
        <w:tab w:val="center" w:pos="4680"/>
        <w:tab w:val="right" w:pos="9360"/>
      </w:tabs>
    </w:pPr>
  </w:style>
  <w:style w:type="character" w:customStyle="1" w:styleId="HeaderChar">
    <w:name w:val="Header Char"/>
    <w:basedOn w:val="DefaultParagraphFont"/>
    <w:link w:val="Header"/>
    <w:uiPriority w:val="99"/>
    <w:rsid w:val="000E5A60"/>
    <w:rPr>
      <w:rFonts w:ascii="Arial" w:eastAsia="Arial" w:hAnsi="Arial" w:cs="Arial"/>
    </w:rPr>
  </w:style>
  <w:style w:type="paragraph" w:styleId="Footer">
    <w:name w:val="footer"/>
    <w:basedOn w:val="Normal"/>
    <w:link w:val="FooterChar"/>
    <w:uiPriority w:val="99"/>
    <w:unhideWhenUsed/>
    <w:rsid w:val="000E5A60"/>
    <w:pPr>
      <w:tabs>
        <w:tab w:val="center" w:pos="4680"/>
        <w:tab w:val="right" w:pos="9360"/>
      </w:tabs>
    </w:pPr>
  </w:style>
  <w:style w:type="character" w:customStyle="1" w:styleId="FooterChar">
    <w:name w:val="Footer Char"/>
    <w:basedOn w:val="DefaultParagraphFont"/>
    <w:link w:val="Footer"/>
    <w:uiPriority w:val="99"/>
    <w:rsid w:val="000E5A60"/>
    <w:rPr>
      <w:rFonts w:ascii="Arial" w:eastAsia="Arial" w:hAnsi="Arial" w:cs="Arial"/>
    </w:rPr>
  </w:style>
  <w:style w:type="paragraph" w:styleId="EndnoteText">
    <w:name w:val="endnote text"/>
    <w:basedOn w:val="Normal"/>
    <w:link w:val="EndnoteTextChar"/>
    <w:uiPriority w:val="99"/>
    <w:semiHidden/>
    <w:unhideWhenUsed/>
    <w:rsid w:val="0064672F"/>
    <w:rPr>
      <w:sz w:val="20"/>
      <w:szCs w:val="20"/>
    </w:rPr>
  </w:style>
  <w:style w:type="character" w:customStyle="1" w:styleId="EndnoteTextChar">
    <w:name w:val="Endnote Text Char"/>
    <w:basedOn w:val="DefaultParagraphFont"/>
    <w:link w:val="EndnoteText"/>
    <w:uiPriority w:val="99"/>
    <w:semiHidden/>
    <w:rsid w:val="0064672F"/>
    <w:rPr>
      <w:rFonts w:ascii="Arial" w:eastAsia="Arial" w:hAnsi="Arial" w:cs="Arial"/>
      <w:sz w:val="20"/>
      <w:szCs w:val="20"/>
    </w:rPr>
  </w:style>
  <w:style w:type="paragraph" w:customStyle="1" w:styleId="CM4">
    <w:name w:val="CM4"/>
    <w:basedOn w:val="Normal"/>
    <w:next w:val="Normal"/>
    <w:uiPriority w:val="99"/>
    <w:rsid w:val="00281367"/>
    <w:pPr>
      <w:adjustRightInd w:val="0"/>
    </w:pPr>
    <w:rPr>
      <w:rFonts w:eastAsia="Times New Roman"/>
    </w:rPr>
  </w:style>
  <w:style w:type="character" w:customStyle="1" w:styleId="Heading5Char">
    <w:name w:val="Heading 5 Char"/>
    <w:basedOn w:val="DefaultParagraphFont"/>
    <w:link w:val="Heading5"/>
    <w:uiPriority w:val="9"/>
    <w:semiHidden/>
    <w:rsid w:val="00224B57"/>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semiHidden/>
    <w:unhideWhenUsed/>
    <w:rsid w:val="00224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1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D7747-26CE-4915-83D1-5D5F3507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Nations</dc:creator>
  <cp:lastModifiedBy>Michelle Nations</cp:lastModifiedBy>
  <cp:revision>3</cp:revision>
  <cp:lastPrinted>2024-05-01T20:23:00Z</cp:lastPrinted>
  <dcterms:created xsi:type="dcterms:W3CDTF">2024-05-08T16:01:00Z</dcterms:created>
  <dcterms:modified xsi:type="dcterms:W3CDTF">2024-05-08T16:56:00Z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Creator">
    <vt:lpwstr>Microsoft® Word 2019</vt:lpwstr>
  </property>
  <property fmtid="{D5CDD505-2E9C-101B-9397-08002B2CF9AE}" pid="4" name="LastSaved">
    <vt:filetime>2023-12-07T00:00:00Z</vt:filetime>
  </property>
  <property fmtid="{D5CDD505-2E9C-101B-9397-08002B2CF9AE}" pid="5" name="Producer">
    <vt:lpwstr>Microsoft® Word 2019</vt:lpwstr>
  </property>
</Properties>
</file>