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052" w:rsidRDefault="001E7419" w:rsidP="00126052">
      <w:pPr>
        <w:jc w:val="center"/>
        <w:rPr>
          <w:sz w:val="20"/>
          <w:szCs w:val="20"/>
        </w:rPr>
      </w:pPr>
      <w:r w:rsidRPr="00126052">
        <w:rPr>
          <w:sz w:val="20"/>
          <w:szCs w:val="20"/>
        </w:rPr>
        <w:t>MINUTES OF THE MEETING OF THE</w:t>
      </w:r>
    </w:p>
    <w:p w:rsidR="00126052" w:rsidRDefault="001E7419" w:rsidP="00126052">
      <w:pPr>
        <w:jc w:val="center"/>
        <w:rPr>
          <w:sz w:val="20"/>
          <w:szCs w:val="20"/>
        </w:rPr>
      </w:pPr>
      <w:r w:rsidRPr="00126052">
        <w:rPr>
          <w:sz w:val="20"/>
          <w:szCs w:val="20"/>
        </w:rPr>
        <w:t>CADDO PARISH COMMISSION’S</w:t>
      </w:r>
    </w:p>
    <w:p w:rsidR="00303A21" w:rsidRPr="00126052" w:rsidRDefault="00D23413" w:rsidP="00126052">
      <w:pPr>
        <w:jc w:val="center"/>
        <w:rPr>
          <w:sz w:val="20"/>
          <w:szCs w:val="20"/>
        </w:rPr>
      </w:pPr>
      <w:r>
        <w:rPr>
          <w:sz w:val="20"/>
          <w:szCs w:val="20"/>
        </w:rPr>
        <w:t>PUBLIC SAFETY AD HOC COMMITTEE</w:t>
      </w:r>
    </w:p>
    <w:p w:rsidR="00303A21" w:rsidRPr="00126052" w:rsidRDefault="001E7419" w:rsidP="00126052">
      <w:pPr>
        <w:jc w:val="center"/>
        <w:rPr>
          <w:sz w:val="20"/>
          <w:szCs w:val="20"/>
        </w:rPr>
      </w:pPr>
      <w:r w:rsidRPr="00126052">
        <w:rPr>
          <w:sz w:val="20"/>
          <w:szCs w:val="20"/>
        </w:rPr>
        <w:t xml:space="preserve">HELD ON THE </w:t>
      </w:r>
      <w:r w:rsidR="00AA616D">
        <w:rPr>
          <w:sz w:val="20"/>
          <w:szCs w:val="20"/>
        </w:rPr>
        <w:t>7</w:t>
      </w:r>
      <w:r w:rsidRPr="00126052">
        <w:rPr>
          <w:sz w:val="20"/>
          <w:szCs w:val="20"/>
        </w:rPr>
        <w:t xml:space="preserve">TH DAY OF </w:t>
      </w:r>
      <w:r w:rsidR="00AA616D">
        <w:rPr>
          <w:sz w:val="20"/>
          <w:szCs w:val="20"/>
        </w:rPr>
        <w:t>MARCH, 2024</w:t>
      </w:r>
    </w:p>
    <w:p w:rsidR="00303A21" w:rsidRPr="00126052" w:rsidRDefault="00303A21" w:rsidP="00126052">
      <w:pPr>
        <w:jc w:val="both"/>
        <w:rPr>
          <w:sz w:val="20"/>
          <w:szCs w:val="20"/>
        </w:rPr>
      </w:pPr>
    </w:p>
    <w:p w:rsidR="00303A21" w:rsidRPr="00126C27" w:rsidRDefault="00126052" w:rsidP="00126052">
      <w:pPr>
        <w:tabs>
          <w:tab w:val="left" w:pos="1440"/>
        </w:tabs>
        <w:jc w:val="both"/>
        <w:rPr>
          <w:sz w:val="20"/>
          <w:szCs w:val="20"/>
        </w:rPr>
      </w:pPr>
      <w:r>
        <w:rPr>
          <w:sz w:val="20"/>
          <w:szCs w:val="20"/>
        </w:rPr>
        <w:tab/>
      </w:r>
      <w:r w:rsidR="001E7419" w:rsidRPr="00126052">
        <w:rPr>
          <w:sz w:val="20"/>
          <w:szCs w:val="20"/>
        </w:rPr>
        <w:t>The Caddo Parish</w:t>
      </w:r>
      <w:r w:rsidR="00CD5002">
        <w:rPr>
          <w:sz w:val="20"/>
          <w:szCs w:val="20"/>
        </w:rPr>
        <w:t xml:space="preserve"> Public Safety Funding Ad Hoc Committee</w:t>
      </w:r>
      <w:r w:rsidR="001E7419" w:rsidRPr="00126052">
        <w:rPr>
          <w:sz w:val="20"/>
          <w:szCs w:val="20"/>
        </w:rPr>
        <w:t xml:space="preserve"> met in legal session on the above date at </w:t>
      </w:r>
      <w:r w:rsidR="00CD5002">
        <w:rPr>
          <w:sz w:val="20"/>
          <w:szCs w:val="20"/>
        </w:rPr>
        <w:t>2</w:t>
      </w:r>
      <w:r w:rsidR="001E7419" w:rsidRPr="00126052">
        <w:rPr>
          <w:sz w:val="20"/>
          <w:szCs w:val="20"/>
        </w:rPr>
        <w:t xml:space="preserve">:00 p.m., in the Government Plaza Chambers, with Mr. </w:t>
      </w:r>
      <w:r>
        <w:rPr>
          <w:sz w:val="20"/>
          <w:szCs w:val="20"/>
        </w:rPr>
        <w:t>Epperson</w:t>
      </w:r>
      <w:r w:rsidR="001E7419" w:rsidRPr="00126052">
        <w:rPr>
          <w:sz w:val="20"/>
          <w:szCs w:val="20"/>
        </w:rPr>
        <w:t xml:space="preserve">, presiding, and the following members in attendance: </w:t>
      </w:r>
      <w:r w:rsidR="001E7419" w:rsidRPr="00126C27">
        <w:rPr>
          <w:sz w:val="20"/>
          <w:szCs w:val="20"/>
        </w:rPr>
        <w:t xml:space="preserve">Commissioners </w:t>
      </w:r>
      <w:r w:rsidR="00DB13AA" w:rsidRPr="00126C27">
        <w:rPr>
          <w:sz w:val="20"/>
          <w:szCs w:val="20"/>
        </w:rPr>
        <w:t xml:space="preserve">Epperson, </w:t>
      </w:r>
      <w:r w:rsidR="00126C27" w:rsidRPr="00126C27">
        <w:rPr>
          <w:sz w:val="20"/>
          <w:szCs w:val="20"/>
        </w:rPr>
        <w:t>Gage-Watts, Thomas, and G. Young</w:t>
      </w:r>
      <w:r w:rsidR="00DB13AA" w:rsidRPr="00126C27">
        <w:rPr>
          <w:sz w:val="20"/>
          <w:szCs w:val="20"/>
        </w:rPr>
        <w:t xml:space="preserve"> (</w:t>
      </w:r>
      <w:r w:rsidR="00126C27" w:rsidRPr="00126C27">
        <w:rPr>
          <w:sz w:val="20"/>
          <w:szCs w:val="20"/>
        </w:rPr>
        <w:t>4</w:t>
      </w:r>
      <w:r w:rsidR="00DB13AA" w:rsidRPr="00126C27">
        <w:rPr>
          <w:sz w:val="20"/>
          <w:szCs w:val="20"/>
        </w:rPr>
        <w:t xml:space="preserve">). </w:t>
      </w:r>
      <w:r w:rsidRPr="00126C27">
        <w:rPr>
          <w:sz w:val="20"/>
          <w:szCs w:val="20"/>
        </w:rPr>
        <w:t xml:space="preserve"> ABSENT: Commissioner</w:t>
      </w:r>
      <w:r w:rsidR="00126C27" w:rsidRPr="00126C27">
        <w:rPr>
          <w:sz w:val="20"/>
          <w:szCs w:val="20"/>
        </w:rPr>
        <w:t xml:space="preserve"> J. Young (1</w:t>
      </w:r>
      <w:r w:rsidR="00DB13AA" w:rsidRPr="00126C27">
        <w:rPr>
          <w:sz w:val="20"/>
          <w:szCs w:val="20"/>
        </w:rPr>
        <w:t xml:space="preserve">). </w:t>
      </w:r>
    </w:p>
    <w:p w:rsidR="00303A21" w:rsidRPr="00126C27" w:rsidRDefault="00303A21" w:rsidP="00126052">
      <w:pPr>
        <w:tabs>
          <w:tab w:val="left" w:pos="1440"/>
        </w:tabs>
        <w:jc w:val="both"/>
        <w:rPr>
          <w:sz w:val="20"/>
          <w:szCs w:val="20"/>
        </w:rPr>
      </w:pPr>
    </w:p>
    <w:p w:rsidR="00303A21" w:rsidRPr="00126052" w:rsidRDefault="00126052" w:rsidP="00126052">
      <w:pPr>
        <w:tabs>
          <w:tab w:val="left" w:pos="1440"/>
        </w:tabs>
        <w:jc w:val="both"/>
        <w:rPr>
          <w:sz w:val="20"/>
          <w:szCs w:val="20"/>
        </w:rPr>
      </w:pPr>
      <w:r w:rsidRPr="00126C27">
        <w:rPr>
          <w:sz w:val="20"/>
          <w:szCs w:val="20"/>
        </w:rPr>
        <w:tab/>
      </w:r>
      <w:r w:rsidR="00126C27" w:rsidRPr="00126C27">
        <w:rPr>
          <w:sz w:val="20"/>
          <w:szCs w:val="20"/>
        </w:rPr>
        <w:t xml:space="preserve">The invocation and Pledge of Allegiance were given during a previous meeting, so the Committee moved onto Agenda Additions and Public Comments. There were none, so the Committee then moved onto New Business. </w:t>
      </w:r>
    </w:p>
    <w:p w:rsidR="00303A21" w:rsidRPr="00126052" w:rsidRDefault="00303A21" w:rsidP="00126052">
      <w:pPr>
        <w:jc w:val="both"/>
        <w:rPr>
          <w:sz w:val="20"/>
          <w:szCs w:val="20"/>
        </w:rPr>
      </w:pPr>
    </w:p>
    <w:p w:rsidR="00303A21" w:rsidRPr="00126052" w:rsidRDefault="001E7419" w:rsidP="00126C27">
      <w:pPr>
        <w:jc w:val="center"/>
        <w:rPr>
          <w:b/>
          <w:i/>
          <w:sz w:val="20"/>
          <w:szCs w:val="20"/>
        </w:rPr>
      </w:pPr>
      <w:r w:rsidRPr="00126052">
        <w:rPr>
          <w:b/>
          <w:i/>
          <w:sz w:val="20"/>
          <w:szCs w:val="20"/>
        </w:rPr>
        <w:t>NEW BUSINESS</w:t>
      </w:r>
    </w:p>
    <w:p w:rsidR="00303A21" w:rsidRPr="00126052" w:rsidRDefault="00303A21" w:rsidP="00126C27">
      <w:pPr>
        <w:tabs>
          <w:tab w:val="left" w:pos="1440"/>
        </w:tabs>
        <w:jc w:val="both"/>
        <w:rPr>
          <w:sz w:val="20"/>
          <w:szCs w:val="20"/>
        </w:rPr>
      </w:pPr>
    </w:p>
    <w:p w:rsidR="00303A21" w:rsidRPr="00CD5002" w:rsidRDefault="00CD5002" w:rsidP="00CD5002">
      <w:pPr>
        <w:pStyle w:val="ListParagraph"/>
        <w:numPr>
          <w:ilvl w:val="0"/>
          <w:numId w:val="3"/>
        </w:numPr>
        <w:ind w:left="1440" w:hanging="1440"/>
        <w:jc w:val="both"/>
        <w:rPr>
          <w:sz w:val="20"/>
          <w:szCs w:val="20"/>
        </w:rPr>
      </w:pPr>
      <w:r>
        <w:rPr>
          <w:sz w:val="20"/>
          <w:szCs w:val="20"/>
        </w:rPr>
        <w:t>Update on the automated traffic ticketing system</w:t>
      </w:r>
    </w:p>
    <w:p w:rsidR="00126052" w:rsidRDefault="00126052" w:rsidP="00DB13AA">
      <w:pPr>
        <w:tabs>
          <w:tab w:val="left" w:pos="1440"/>
        </w:tabs>
        <w:jc w:val="both"/>
        <w:rPr>
          <w:sz w:val="20"/>
          <w:szCs w:val="20"/>
        </w:rPr>
      </w:pPr>
    </w:p>
    <w:p w:rsidR="00126C27" w:rsidRDefault="00126C27" w:rsidP="00DB13AA">
      <w:pPr>
        <w:tabs>
          <w:tab w:val="left" w:pos="1440"/>
        </w:tabs>
        <w:jc w:val="both"/>
        <w:rPr>
          <w:sz w:val="20"/>
          <w:szCs w:val="20"/>
        </w:rPr>
      </w:pPr>
      <w:r>
        <w:rPr>
          <w:sz w:val="20"/>
          <w:szCs w:val="20"/>
        </w:rPr>
        <w:tab/>
        <w:t xml:space="preserve">Mrs. Hayley Barnett, Finance Director, said that they did issued the RFP on January 11, 2024 for the traffic cameras, and the proposals are due today. Next week, the selection committee will review those proposals and give their recommendations to Mrs. Bryant. The RFP will be awarded at the end of this month. </w:t>
      </w:r>
    </w:p>
    <w:p w:rsidR="00126C27" w:rsidRDefault="00126C27" w:rsidP="00DB13AA">
      <w:pPr>
        <w:tabs>
          <w:tab w:val="left" w:pos="1440"/>
        </w:tabs>
        <w:jc w:val="both"/>
        <w:rPr>
          <w:sz w:val="20"/>
          <w:szCs w:val="20"/>
        </w:rPr>
      </w:pPr>
    </w:p>
    <w:p w:rsidR="00126C27" w:rsidRDefault="00126C27" w:rsidP="00DB13AA">
      <w:pPr>
        <w:tabs>
          <w:tab w:val="left" w:pos="1440"/>
        </w:tabs>
        <w:jc w:val="both"/>
        <w:rPr>
          <w:sz w:val="20"/>
          <w:szCs w:val="20"/>
        </w:rPr>
      </w:pPr>
      <w:r>
        <w:rPr>
          <w:sz w:val="20"/>
          <w:szCs w:val="20"/>
        </w:rPr>
        <w:tab/>
        <w:t xml:space="preserve">Attorney Bernstein mentioned that Senator </w:t>
      </w:r>
      <w:proofErr w:type="spellStart"/>
      <w:r>
        <w:rPr>
          <w:sz w:val="20"/>
          <w:szCs w:val="20"/>
        </w:rPr>
        <w:t>Seabaugh</w:t>
      </w:r>
      <w:proofErr w:type="spellEnd"/>
      <w:r>
        <w:rPr>
          <w:sz w:val="20"/>
          <w:szCs w:val="20"/>
        </w:rPr>
        <w:t xml:space="preserve"> introduced Senate Bill 21 in the upcoming Legislative Session. This bill will prohibit the use of traffic cameras in the State of Louisiana. </w:t>
      </w:r>
    </w:p>
    <w:p w:rsidR="00126C27" w:rsidRDefault="00126C27" w:rsidP="00DB13AA">
      <w:pPr>
        <w:tabs>
          <w:tab w:val="left" w:pos="1440"/>
        </w:tabs>
        <w:jc w:val="both"/>
        <w:rPr>
          <w:sz w:val="20"/>
          <w:szCs w:val="20"/>
        </w:rPr>
      </w:pPr>
    </w:p>
    <w:p w:rsidR="00126C27" w:rsidRDefault="00126C27" w:rsidP="00DB13AA">
      <w:pPr>
        <w:tabs>
          <w:tab w:val="left" w:pos="1440"/>
        </w:tabs>
        <w:jc w:val="both"/>
        <w:rPr>
          <w:sz w:val="20"/>
          <w:szCs w:val="20"/>
        </w:rPr>
      </w:pPr>
      <w:r>
        <w:rPr>
          <w:sz w:val="20"/>
          <w:szCs w:val="20"/>
        </w:rPr>
        <w:tab/>
        <w:t xml:space="preserve">Mr. Epperson said that </w:t>
      </w:r>
      <w:r w:rsidR="005F70D4">
        <w:rPr>
          <w:sz w:val="20"/>
          <w:szCs w:val="20"/>
        </w:rPr>
        <w:t xml:space="preserve">use of automated cameras traps speeders in school zones without the use of police officers. He explained that the officers could be in other areas </w:t>
      </w:r>
      <w:r w:rsidR="00A617A5">
        <w:rPr>
          <w:sz w:val="20"/>
          <w:szCs w:val="20"/>
        </w:rPr>
        <w:t xml:space="preserve">deterring crime. </w:t>
      </w:r>
    </w:p>
    <w:p w:rsidR="00126052" w:rsidRPr="00126052" w:rsidRDefault="00126052" w:rsidP="00126052">
      <w:pPr>
        <w:tabs>
          <w:tab w:val="left" w:pos="1440"/>
        </w:tabs>
        <w:jc w:val="both"/>
        <w:rPr>
          <w:sz w:val="20"/>
          <w:szCs w:val="20"/>
        </w:rPr>
      </w:pPr>
    </w:p>
    <w:p w:rsidR="00DB13AA" w:rsidRDefault="00CD5002" w:rsidP="00CD5002">
      <w:pPr>
        <w:pStyle w:val="ListParagraph"/>
        <w:numPr>
          <w:ilvl w:val="0"/>
          <w:numId w:val="3"/>
        </w:numPr>
        <w:ind w:left="1440" w:hanging="1440"/>
        <w:jc w:val="both"/>
        <w:rPr>
          <w:sz w:val="20"/>
          <w:szCs w:val="20"/>
        </w:rPr>
      </w:pPr>
      <w:r>
        <w:rPr>
          <w:sz w:val="20"/>
          <w:szCs w:val="20"/>
        </w:rPr>
        <w:t>Recap of impacts of State Special Session and additional discussion and recommendations related to Public Safety funding, including Crime Labs, Public Defender’s Office, and expenses related to CCC detainees and Juvenile Justice</w:t>
      </w:r>
    </w:p>
    <w:p w:rsidR="00DB13AA" w:rsidRPr="00126052" w:rsidRDefault="00DB13AA" w:rsidP="00126052">
      <w:pPr>
        <w:pStyle w:val="ListParagraph"/>
        <w:ind w:left="1440" w:firstLine="0"/>
        <w:jc w:val="both"/>
        <w:rPr>
          <w:sz w:val="20"/>
          <w:szCs w:val="20"/>
        </w:rPr>
      </w:pPr>
    </w:p>
    <w:p w:rsidR="00A617A5" w:rsidRDefault="00A617A5" w:rsidP="00A617A5">
      <w:pPr>
        <w:tabs>
          <w:tab w:val="left" w:pos="1440"/>
        </w:tabs>
        <w:jc w:val="both"/>
        <w:rPr>
          <w:sz w:val="20"/>
          <w:szCs w:val="20"/>
        </w:rPr>
      </w:pPr>
      <w:r>
        <w:rPr>
          <w:sz w:val="20"/>
          <w:szCs w:val="20"/>
        </w:rPr>
        <w:tab/>
        <w:t xml:space="preserve">Mrs. Gage-Watts said that Benton is opening up a crime lab. She asked for an update on this lab. Attorney Bernstein said that it is his impression that this would be a part of the Bossier Parish Sheriff’s Office. Mrs. Gage-Watts wanted to know if they were disenfranchising the NWLA Crime Lab and operating independently. Attorney Bernstein said that they would have to research that further and provide more details at a later date. </w:t>
      </w:r>
    </w:p>
    <w:p w:rsidR="00A617A5" w:rsidRDefault="00A617A5" w:rsidP="00A617A5">
      <w:pPr>
        <w:tabs>
          <w:tab w:val="left" w:pos="1440"/>
        </w:tabs>
        <w:jc w:val="both"/>
        <w:rPr>
          <w:sz w:val="20"/>
          <w:szCs w:val="20"/>
        </w:rPr>
      </w:pPr>
    </w:p>
    <w:p w:rsidR="00A617A5" w:rsidRDefault="00A617A5" w:rsidP="00A617A5">
      <w:pPr>
        <w:tabs>
          <w:tab w:val="left" w:pos="1440"/>
        </w:tabs>
        <w:jc w:val="both"/>
        <w:rPr>
          <w:sz w:val="20"/>
          <w:szCs w:val="20"/>
        </w:rPr>
      </w:pPr>
      <w:r>
        <w:rPr>
          <w:sz w:val="20"/>
          <w:szCs w:val="20"/>
        </w:rPr>
        <w:tab/>
        <w:t xml:space="preserve">Mr. Epperson asked about the Public Defender’s Office. Mr. Walker explained that the board went from an </w:t>
      </w:r>
      <w:r w:rsidR="00F43D30">
        <w:rPr>
          <w:sz w:val="20"/>
          <w:szCs w:val="20"/>
        </w:rPr>
        <w:t>11-member</w:t>
      </w:r>
      <w:r>
        <w:rPr>
          <w:sz w:val="20"/>
          <w:szCs w:val="20"/>
        </w:rPr>
        <w:t xml:space="preserve"> board to a </w:t>
      </w:r>
      <w:r w:rsidR="00F43D30">
        <w:rPr>
          <w:sz w:val="20"/>
          <w:szCs w:val="20"/>
        </w:rPr>
        <w:t>9-member</w:t>
      </w:r>
      <w:r>
        <w:rPr>
          <w:sz w:val="20"/>
          <w:szCs w:val="20"/>
        </w:rPr>
        <w:t xml:space="preserve"> board. He will provide that list directly from the bill at a later date. Caddo Parish’s local public defender will maintain her status until 2025, at which point she would need to be reappointed at that time. Mr. Walker said that there are no other updates in the local office, but local attorneys are planning to sue</w:t>
      </w:r>
      <w:r w:rsidR="00F43D30">
        <w:rPr>
          <w:sz w:val="20"/>
          <w:szCs w:val="20"/>
        </w:rPr>
        <w:t xml:space="preserve"> in federal court regarding this change. </w:t>
      </w:r>
      <w:r>
        <w:rPr>
          <w:sz w:val="20"/>
          <w:szCs w:val="20"/>
        </w:rPr>
        <w:t xml:space="preserve"> </w:t>
      </w:r>
      <w:r w:rsidR="00F43D30">
        <w:rPr>
          <w:sz w:val="20"/>
          <w:szCs w:val="20"/>
        </w:rPr>
        <w:t xml:space="preserve">Mr. Walker will provide the latest version of the bill to the Commissioners. </w:t>
      </w:r>
    </w:p>
    <w:p w:rsidR="00F43D30" w:rsidRDefault="00F43D30" w:rsidP="00A617A5">
      <w:pPr>
        <w:tabs>
          <w:tab w:val="left" w:pos="1440"/>
        </w:tabs>
        <w:jc w:val="both"/>
        <w:rPr>
          <w:sz w:val="20"/>
          <w:szCs w:val="20"/>
        </w:rPr>
      </w:pPr>
    </w:p>
    <w:p w:rsidR="00303A21" w:rsidRDefault="00F43D30" w:rsidP="00A617A5">
      <w:pPr>
        <w:tabs>
          <w:tab w:val="left" w:pos="1440"/>
        </w:tabs>
        <w:jc w:val="both"/>
        <w:rPr>
          <w:sz w:val="20"/>
          <w:szCs w:val="20"/>
        </w:rPr>
      </w:pPr>
      <w:r>
        <w:rPr>
          <w:sz w:val="20"/>
          <w:szCs w:val="20"/>
        </w:rPr>
        <w:tab/>
        <w:t xml:space="preserve">The Clerk of the Commission reminded the Committee that the Parish Administrator sent out a summary of bills that may impact Caddo Parish. </w:t>
      </w:r>
      <w:r w:rsidR="00A617A5">
        <w:rPr>
          <w:sz w:val="20"/>
          <w:szCs w:val="20"/>
        </w:rPr>
        <w:tab/>
      </w:r>
    </w:p>
    <w:p w:rsidR="00F43D30" w:rsidRDefault="00F43D30" w:rsidP="00A617A5">
      <w:pPr>
        <w:tabs>
          <w:tab w:val="left" w:pos="1440"/>
        </w:tabs>
        <w:jc w:val="both"/>
        <w:rPr>
          <w:sz w:val="20"/>
          <w:szCs w:val="20"/>
        </w:rPr>
      </w:pPr>
    </w:p>
    <w:p w:rsidR="00F43D30" w:rsidRDefault="00F43D30" w:rsidP="00A617A5">
      <w:pPr>
        <w:tabs>
          <w:tab w:val="left" w:pos="1440"/>
        </w:tabs>
        <w:jc w:val="both"/>
        <w:rPr>
          <w:sz w:val="20"/>
          <w:szCs w:val="20"/>
        </w:rPr>
      </w:pPr>
      <w:r>
        <w:rPr>
          <w:sz w:val="20"/>
          <w:szCs w:val="20"/>
        </w:rPr>
        <w:tab/>
        <w:t xml:space="preserve">Mr. Epperson wanted to know if all members of the Citizens Advisory Disaster Committee have been appointed. The Clerk of the Commission stated that there are enough members for a quorum at this time. Mr. Epperson said that there will be a discussion regarding the parameters of that Committee at a later date. </w:t>
      </w:r>
      <w:bookmarkStart w:id="0" w:name="_GoBack"/>
      <w:bookmarkEnd w:id="0"/>
    </w:p>
    <w:p w:rsidR="00A617A5" w:rsidRPr="00126052" w:rsidRDefault="00A617A5" w:rsidP="00126052">
      <w:pPr>
        <w:jc w:val="both"/>
        <w:rPr>
          <w:sz w:val="20"/>
          <w:szCs w:val="20"/>
        </w:rPr>
      </w:pPr>
    </w:p>
    <w:p w:rsidR="00303A21" w:rsidRPr="00126052" w:rsidRDefault="001E7419" w:rsidP="001E7419">
      <w:pPr>
        <w:tabs>
          <w:tab w:val="left" w:pos="1440"/>
        </w:tabs>
        <w:jc w:val="both"/>
        <w:rPr>
          <w:sz w:val="20"/>
          <w:szCs w:val="20"/>
        </w:rPr>
      </w:pPr>
      <w:r>
        <w:rPr>
          <w:sz w:val="20"/>
          <w:szCs w:val="20"/>
        </w:rPr>
        <w:tab/>
      </w:r>
      <w:r w:rsidRPr="00126052">
        <w:rPr>
          <w:sz w:val="20"/>
          <w:szCs w:val="20"/>
        </w:rPr>
        <w:t>There being no further business to come before the Committee, the meeting was adjourned</w:t>
      </w:r>
      <w:r>
        <w:rPr>
          <w:sz w:val="20"/>
          <w:szCs w:val="20"/>
        </w:rPr>
        <w:t xml:space="preserve"> </w:t>
      </w:r>
      <w:r w:rsidRPr="00126052">
        <w:rPr>
          <w:sz w:val="20"/>
          <w:szCs w:val="20"/>
        </w:rPr>
        <w:t xml:space="preserve">at </w:t>
      </w:r>
      <w:r w:rsidRPr="00126C27">
        <w:rPr>
          <w:sz w:val="20"/>
          <w:szCs w:val="20"/>
        </w:rPr>
        <w:t>2:2</w:t>
      </w:r>
      <w:r w:rsidR="00126C27" w:rsidRPr="00126C27">
        <w:rPr>
          <w:sz w:val="20"/>
          <w:szCs w:val="20"/>
        </w:rPr>
        <w:t>3</w:t>
      </w:r>
      <w:r w:rsidRPr="00126052">
        <w:rPr>
          <w:sz w:val="20"/>
          <w:szCs w:val="20"/>
        </w:rPr>
        <w:t xml:space="preserve"> p.m.</w:t>
      </w:r>
    </w:p>
    <w:p w:rsidR="00303A21" w:rsidRPr="00126052" w:rsidRDefault="00303A21" w:rsidP="00126052">
      <w:pPr>
        <w:jc w:val="both"/>
        <w:rPr>
          <w:sz w:val="20"/>
          <w:szCs w:val="20"/>
        </w:rPr>
      </w:pPr>
    </w:p>
    <w:p w:rsidR="00303A21" w:rsidRPr="00126052" w:rsidRDefault="00303A21" w:rsidP="00126052">
      <w:pPr>
        <w:jc w:val="both"/>
        <w:rPr>
          <w:sz w:val="20"/>
          <w:szCs w:val="20"/>
        </w:rPr>
      </w:pPr>
    </w:p>
    <w:p w:rsidR="00303A21" w:rsidRPr="00126052" w:rsidRDefault="00303A21" w:rsidP="00126052">
      <w:pPr>
        <w:jc w:val="both"/>
        <w:rPr>
          <w:sz w:val="20"/>
          <w:szCs w:val="20"/>
        </w:rPr>
      </w:pPr>
    </w:p>
    <w:p w:rsidR="00303A21" w:rsidRPr="00126052" w:rsidRDefault="001E7419" w:rsidP="00126052">
      <w:pPr>
        <w:jc w:val="both"/>
        <w:rPr>
          <w:sz w:val="20"/>
          <w:szCs w:val="20"/>
        </w:rPr>
      </w:pPr>
      <w:r w:rsidRPr="00126052">
        <w:rPr>
          <w:noProof/>
          <w:sz w:val="20"/>
          <w:szCs w:val="20"/>
        </w:rPr>
        <mc:AlternateContent>
          <mc:Choice Requires="wpg">
            <w:drawing>
              <wp:anchor distT="0" distB="0" distL="0" distR="0" simplePos="0" relativeHeight="251659776" behindDoc="1" locked="0" layoutInCell="1" allowOverlap="1">
                <wp:simplePos x="0" y="0"/>
                <wp:positionH relativeFrom="page">
                  <wp:posOffset>914400</wp:posOffset>
                </wp:positionH>
                <wp:positionV relativeFrom="paragraph">
                  <wp:posOffset>-289307</wp:posOffset>
                </wp:positionV>
                <wp:extent cx="1829435" cy="4286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428625"/>
                          <a:chOff x="0" y="0"/>
                          <a:chExt cx="1829435" cy="428625"/>
                        </a:xfrm>
                      </wpg:grpSpPr>
                      <pic:pic xmlns:pic="http://schemas.openxmlformats.org/drawingml/2006/picture">
                        <pic:nvPicPr>
                          <pic:cNvPr id="2" name="Image 2"/>
                          <pic:cNvPicPr/>
                        </pic:nvPicPr>
                        <pic:blipFill>
                          <a:blip r:embed="rId6" cstate="print"/>
                          <a:stretch>
                            <a:fillRect/>
                          </a:stretch>
                        </pic:blipFill>
                        <pic:spPr>
                          <a:xfrm>
                            <a:off x="133350" y="0"/>
                            <a:ext cx="1270000" cy="428625"/>
                          </a:xfrm>
                          <a:prstGeom prst="rect">
                            <a:avLst/>
                          </a:prstGeom>
                        </pic:spPr>
                      </pic:pic>
                      <wps:wsp>
                        <wps:cNvPr id="3" name="Graphic 3"/>
                        <wps:cNvSpPr/>
                        <wps:spPr>
                          <a:xfrm>
                            <a:off x="0" y="270509"/>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43046F" id="Group 1" o:spid="_x0000_s1026" style="position:absolute;margin-left:1in;margin-top:-22.8pt;width:144.05pt;height:33.75pt;z-index:-251656704;mso-wrap-distance-left:0;mso-wrap-distance-right:0;mso-position-horizontal-relative:page" coordsize="18294,4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33;width:1270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">
                  <v:imagedata r:id="rId7" o:title=""/>
                </v:shape>
                <v:shape id="Graphic 3" o:spid="_x0000_s1028" style="position:absolute;top:2705;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435,l,,,9524r1829435,l1829435,xe" fillcolor="black" stroked="f">
                  <v:path arrowok="t"/>
                </v:shape>
                <w10:wrap anchorx="page"/>
              </v:group>
            </w:pict>
          </mc:Fallback>
        </mc:AlternateContent>
      </w:r>
      <w:r w:rsidRPr="00126052">
        <w:rPr>
          <w:sz w:val="20"/>
          <w:szCs w:val="20"/>
        </w:rPr>
        <w:t>Michelle Nations</w:t>
      </w:r>
    </w:p>
    <w:p w:rsidR="00303A21" w:rsidRPr="00126052" w:rsidRDefault="001E7419" w:rsidP="00126052">
      <w:pPr>
        <w:jc w:val="both"/>
        <w:rPr>
          <w:sz w:val="20"/>
          <w:szCs w:val="20"/>
        </w:rPr>
      </w:pPr>
      <w:r w:rsidRPr="00126052">
        <w:rPr>
          <w:sz w:val="20"/>
          <w:szCs w:val="20"/>
        </w:rPr>
        <w:t xml:space="preserve">Assistant </w:t>
      </w:r>
      <w:r>
        <w:rPr>
          <w:sz w:val="20"/>
          <w:szCs w:val="20"/>
        </w:rPr>
        <w:t xml:space="preserve">to the </w:t>
      </w:r>
      <w:r w:rsidRPr="00126052">
        <w:rPr>
          <w:sz w:val="20"/>
          <w:szCs w:val="20"/>
        </w:rPr>
        <w:t>Commission Clerk</w:t>
      </w:r>
    </w:p>
    <w:sectPr w:rsidR="00303A21" w:rsidRPr="00126052" w:rsidSect="00126052">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62949"/>
    <w:multiLevelType w:val="hybridMultilevel"/>
    <w:tmpl w:val="EB56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220F6E"/>
    <w:multiLevelType w:val="hybridMultilevel"/>
    <w:tmpl w:val="66EAB61E"/>
    <w:lvl w:ilvl="0" w:tplc="0C2C6E94">
      <w:start w:val="1"/>
      <w:numFmt w:val="decimal"/>
      <w:lvlText w:val="(%1)."/>
      <w:lvlJc w:val="left"/>
      <w:pPr>
        <w:ind w:left="455" w:hanging="356"/>
      </w:pPr>
      <w:rPr>
        <w:rFonts w:ascii="Arial" w:eastAsia="Arial" w:hAnsi="Arial" w:cs="Arial" w:hint="default"/>
        <w:b w:val="0"/>
        <w:bCs w:val="0"/>
        <w:i w:val="0"/>
        <w:iCs w:val="0"/>
        <w:spacing w:val="-1"/>
        <w:w w:val="99"/>
        <w:sz w:val="20"/>
        <w:szCs w:val="20"/>
        <w:lang w:val="en-US" w:eastAsia="en-US" w:bidi="ar-SA"/>
      </w:rPr>
    </w:lvl>
    <w:lvl w:ilvl="1" w:tplc="AF468ADA">
      <w:numFmt w:val="bullet"/>
      <w:lvlText w:val=""/>
      <w:lvlJc w:val="left"/>
      <w:pPr>
        <w:ind w:left="1540" w:hanging="1440"/>
      </w:pPr>
      <w:rPr>
        <w:rFonts w:ascii="Symbol" w:eastAsia="Symbol" w:hAnsi="Symbol" w:cs="Symbol" w:hint="default"/>
        <w:b w:val="0"/>
        <w:bCs w:val="0"/>
        <w:i w:val="0"/>
        <w:iCs w:val="0"/>
        <w:spacing w:val="0"/>
        <w:w w:val="99"/>
        <w:sz w:val="20"/>
        <w:szCs w:val="20"/>
        <w:lang w:val="en-US" w:eastAsia="en-US" w:bidi="ar-SA"/>
      </w:rPr>
    </w:lvl>
    <w:lvl w:ilvl="2" w:tplc="593A6A42">
      <w:numFmt w:val="bullet"/>
      <w:lvlText w:val="•"/>
      <w:lvlJc w:val="left"/>
      <w:pPr>
        <w:ind w:left="2433" w:hanging="1440"/>
      </w:pPr>
      <w:rPr>
        <w:rFonts w:hint="default"/>
        <w:lang w:val="en-US" w:eastAsia="en-US" w:bidi="ar-SA"/>
      </w:rPr>
    </w:lvl>
    <w:lvl w:ilvl="3" w:tplc="D3F863F4">
      <w:numFmt w:val="bullet"/>
      <w:lvlText w:val="•"/>
      <w:lvlJc w:val="left"/>
      <w:pPr>
        <w:ind w:left="3326" w:hanging="1440"/>
      </w:pPr>
      <w:rPr>
        <w:rFonts w:hint="default"/>
        <w:lang w:val="en-US" w:eastAsia="en-US" w:bidi="ar-SA"/>
      </w:rPr>
    </w:lvl>
    <w:lvl w:ilvl="4" w:tplc="014E7182">
      <w:numFmt w:val="bullet"/>
      <w:lvlText w:val="•"/>
      <w:lvlJc w:val="left"/>
      <w:pPr>
        <w:ind w:left="4220" w:hanging="1440"/>
      </w:pPr>
      <w:rPr>
        <w:rFonts w:hint="default"/>
        <w:lang w:val="en-US" w:eastAsia="en-US" w:bidi="ar-SA"/>
      </w:rPr>
    </w:lvl>
    <w:lvl w:ilvl="5" w:tplc="0E6A5DEE">
      <w:numFmt w:val="bullet"/>
      <w:lvlText w:val="•"/>
      <w:lvlJc w:val="left"/>
      <w:pPr>
        <w:ind w:left="5113" w:hanging="1440"/>
      </w:pPr>
      <w:rPr>
        <w:rFonts w:hint="default"/>
        <w:lang w:val="en-US" w:eastAsia="en-US" w:bidi="ar-SA"/>
      </w:rPr>
    </w:lvl>
    <w:lvl w:ilvl="6" w:tplc="F95A7B5C">
      <w:numFmt w:val="bullet"/>
      <w:lvlText w:val="•"/>
      <w:lvlJc w:val="left"/>
      <w:pPr>
        <w:ind w:left="6006" w:hanging="1440"/>
      </w:pPr>
      <w:rPr>
        <w:rFonts w:hint="default"/>
        <w:lang w:val="en-US" w:eastAsia="en-US" w:bidi="ar-SA"/>
      </w:rPr>
    </w:lvl>
    <w:lvl w:ilvl="7" w:tplc="F30472B2">
      <w:numFmt w:val="bullet"/>
      <w:lvlText w:val="•"/>
      <w:lvlJc w:val="left"/>
      <w:pPr>
        <w:ind w:left="6900" w:hanging="1440"/>
      </w:pPr>
      <w:rPr>
        <w:rFonts w:hint="default"/>
        <w:lang w:val="en-US" w:eastAsia="en-US" w:bidi="ar-SA"/>
      </w:rPr>
    </w:lvl>
    <w:lvl w:ilvl="8" w:tplc="ABD22A52">
      <w:numFmt w:val="bullet"/>
      <w:lvlText w:val="•"/>
      <w:lvlJc w:val="left"/>
      <w:pPr>
        <w:ind w:left="7793" w:hanging="1440"/>
      </w:pPr>
      <w:rPr>
        <w:rFonts w:hint="default"/>
        <w:lang w:val="en-US" w:eastAsia="en-US" w:bidi="ar-SA"/>
      </w:rPr>
    </w:lvl>
  </w:abstractNum>
  <w:abstractNum w:abstractNumId="2" w15:restartNumberingAfterBreak="0">
    <w:nsid w:val="6DE23643"/>
    <w:multiLevelType w:val="hybridMultilevel"/>
    <w:tmpl w:val="E6087CD4"/>
    <w:lvl w:ilvl="0" w:tplc="4200708A">
      <w:numFmt w:val="bullet"/>
      <w:lvlText w:val=""/>
      <w:lvlJc w:val="left"/>
      <w:pPr>
        <w:ind w:left="1540" w:hanging="1440"/>
      </w:pPr>
      <w:rPr>
        <w:rFonts w:ascii="Symbol" w:eastAsia="Symbol" w:hAnsi="Symbol" w:cs="Symbol" w:hint="default"/>
        <w:b w:val="0"/>
        <w:bCs w:val="0"/>
        <w:i w:val="0"/>
        <w:iCs w:val="0"/>
        <w:spacing w:val="0"/>
        <w:w w:val="99"/>
        <w:sz w:val="20"/>
        <w:szCs w:val="20"/>
        <w:lang w:val="en-US" w:eastAsia="en-US" w:bidi="ar-SA"/>
      </w:rPr>
    </w:lvl>
    <w:lvl w:ilvl="1" w:tplc="FAC2AE08">
      <w:numFmt w:val="bullet"/>
      <w:lvlText w:val="•"/>
      <w:lvlJc w:val="left"/>
      <w:pPr>
        <w:ind w:left="2344" w:hanging="1440"/>
      </w:pPr>
      <w:rPr>
        <w:rFonts w:hint="default"/>
        <w:lang w:val="en-US" w:eastAsia="en-US" w:bidi="ar-SA"/>
      </w:rPr>
    </w:lvl>
    <w:lvl w:ilvl="2" w:tplc="DD1623C2">
      <w:numFmt w:val="bullet"/>
      <w:lvlText w:val="•"/>
      <w:lvlJc w:val="left"/>
      <w:pPr>
        <w:ind w:left="3148" w:hanging="1440"/>
      </w:pPr>
      <w:rPr>
        <w:rFonts w:hint="default"/>
        <w:lang w:val="en-US" w:eastAsia="en-US" w:bidi="ar-SA"/>
      </w:rPr>
    </w:lvl>
    <w:lvl w:ilvl="3" w:tplc="1B2840CA">
      <w:numFmt w:val="bullet"/>
      <w:lvlText w:val="•"/>
      <w:lvlJc w:val="left"/>
      <w:pPr>
        <w:ind w:left="3952" w:hanging="1440"/>
      </w:pPr>
      <w:rPr>
        <w:rFonts w:hint="default"/>
        <w:lang w:val="en-US" w:eastAsia="en-US" w:bidi="ar-SA"/>
      </w:rPr>
    </w:lvl>
    <w:lvl w:ilvl="4" w:tplc="DFD0CAA2">
      <w:numFmt w:val="bullet"/>
      <w:lvlText w:val="•"/>
      <w:lvlJc w:val="left"/>
      <w:pPr>
        <w:ind w:left="4756" w:hanging="1440"/>
      </w:pPr>
      <w:rPr>
        <w:rFonts w:hint="default"/>
        <w:lang w:val="en-US" w:eastAsia="en-US" w:bidi="ar-SA"/>
      </w:rPr>
    </w:lvl>
    <w:lvl w:ilvl="5" w:tplc="3A4E0B00">
      <w:numFmt w:val="bullet"/>
      <w:lvlText w:val="•"/>
      <w:lvlJc w:val="left"/>
      <w:pPr>
        <w:ind w:left="5560" w:hanging="1440"/>
      </w:pPr>
      <w:rPr>
        <w:rFonts w:hint="default"/>
        <w:lang w:val="en-US" w:eastAsia="en-US" w:bidi="ar-SA"/>
      </w:rPr>
    </w:lvl>
    <w:lvl w:ilvl="6" w:tplc="659695EE">
      <w:numFmt w:val="bullet"/>
      <w:lvlText w:val="•"/>
      <w:lvlJc w:val="left"/>
      <w:pPr>
        <w:ind w:left="6364" w:hanging="1440"/>
      </w:pPr>
      <w:rPr>
        <w:rFonts w:hint="default"/>
        <w:lang w:val="en-US" w:eastAsia="en-US" w:bidi="ar-SA"/>
      </w:rPr>
    </w:lvl>
    <w:lvl w:ilvl="7" w:tplc="5A700106">
      <w:numFmt w:val="bullet"/>
      <w:lvlText w:val="•"/>
      <w:lvlJc w:val="left"/>
      <w:pPr>
        <w:ind w:left="7168" w:hanging="1440"/>
      </w:pPr>
      <w:rPr>
        <w:rFonts w:hint="default"/>
        <w:lang w:val="en-US" w:eastAsia="en-US" w:bidi="ar-SA"/>
      </w:rPr>
    </w:lvl>
    <w:lvl w:ilvl="8" w:tplc="BD2E492E">
      <w:numFmt w:val="bullet"/>
      <w:lvlText w:val="•"/>
      <w:lvlJc w:val="left"/>
      <w:pPr>
        <w:ind w:left="7972" w:hanging="144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21"/>
    <w:rsid w:val="00126052"/>
    <w:rsid w:val="00126C27"/>
    <w:rsid w:val="001C5641"/>
    <w:rsid w:val="001E7419"/>
    <w:rsid w:val="00233719"/>
    <w:rsid w:val="00303A21"/>
    <w:rsid w:val="005F70D4"/>
    <w:rsid w:val="00A617A5"/>
    <w:rsid w:val="00AA616D"/>
    <w:rsid w:val="00CD5002"/>
    <w:rsid w:val="00D23413"/>
    <w:rsid w:val="00DB13AA"/>
    <w:rsid w:val="00F4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8B9E"/>
  <w15:docId w15:val="{9E8F4CF1-E136-4D60-B90E-3566F6DF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057" w:right="3069"/>
      <w:jc w:val="center"/>
    </w:pPr>
    <w:rPr>
      <w:b/>
      <w:bCs/>
      <w:i/>
      <w:iCs/>
      <w:sz w:val="20"/>
      <w:szCs w:val="20"/>
    </w:rPr>
  </w:style>
  <w:style w:type="paragraph" w:styleId="ListParagraph">
    <w:name w:val="List Paragraph"/>
    <w:basedOn w:val="Normal"/>
    <w:uiPriority w:val="1"/>
    <w:qFormat/>
    <w:pPr>
      <w:ind w:left="1540" w:hanging="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0353E-DBFF-4148-8559-F459E2F9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dcterms:created xsi:type="dcterms:W3CDTF">2024-03-11T16:43:00Z</dcterms:created>
  <dcterms:modified xsi:type="dcterms:W3CDTF">2024-03-12T22:04:00Z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2019</vt:lpwstr>
  </property>
  <property fmtid="{D5CDD505-2E9C-101B-9397-08002B2CF9AE}" pid="4" name="LastSaved">
    <vt:filetime>2023-12-04T00:00:00Z</vt:filetime>
  </property>
  <property fmtid="{D5CDD505-2E9C-101B-9397-08002B2CF9AE}" pid="5" name="Producer">
    <vt:lpwstr>Microsoft® Word 2019</vt:lpwstr>
  </property>
</Properties>
</file>