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b/>
          <w:bCs/>
          <w:i/>
          <w:iCs/>
          <w:sz w:val="24"/>
          <w:szCs w:val="24"/>
        </w:rPr>
        <w:t xml:space="preserve">Attention: Due to circumstances beyond our control, we do not anticipate a quorum to be present during this meeting. Most of the items from this agenda are expected to be addressed in a Special Meeting held earlier in the day at 11am.  The agenda for that meeting can be viewed </w:t>
      </w:r>
      <w:hyperlink r:id="rId5" w:history="1">
        <w:r w:rsidRPr="002D4C71">
          <w:rPr>
            <w:rFonts w:ascii="Times New Roman" w:eastAsia="Times New Roman" w:hAnsi="Times New Roman" w:cs="Times New Roman"/>
            <w:b/>
            <w:bCs/>
            <w:i/>
            <w:iCs/>
            <w:color w:val="0000FF"/>
            <w:sz w:val="24"/>
            <w:szCs w:val="24"/>
            <w:u w:val="single"/>
          </w:rPr>
          <w:t>here</w:t>
        </w:r>
      </w:hyperlink>
      <w:r w:rsidRPr="002D4C71">
        <w:rPr>
          <w:rFonts w:ascii="Times New Roman" w:eastAsia="Times New Roman" w:hAnsi="Times New Roman" w:cs="Times New Roman"/>
          <w:b/>
          <w:bCs/>
          <w:i/>
          <w:iCs/>
          <w:sz w:val="24"/>
          <w:szCs w:val="24"/>
        </w:rPr>
        <w:t>. </w:t>
      </w:r>
    </w:p>
    <w:p w:rsidR="002D4C71" w:rsidRPr="002D4C71" w:rsidRDefault="002D4C71" w:rsidP="002D4C71">
      <w:pPr>
        <w:spacing w:before="100" w:beforeAutospacing="1" w:after="100" w:afterAutospacing="1" w:line="240" w:lineRule="auto"/>
        <w:jc w:val="center"/>
        <w:rPr>
          <w:rFonts w:ascii="Times New Roman" w:eastAsia="Times New Roman" w:hAnsi="Times New Roman" w:cs="Times New Roman"/>
          <w:sz w:val="24"/>
          <w:szCs w:val="24"/>
        </w:rPr>
      </w:pPr>
      <w:r w:rsidRPr="002D4C71">
        <w:rPr>
          <w:rFonts w:ascii="Times New Roman" w:eastAsia="Times New Roman" w:hAnsi="Times New Roman" w:cs="Times New Roman"/>
          <w:b/>
          <w:bCs/>
          <w:sz w:val="24"/>
          <w:szCs w:val="24"/>
        </w:rPr>
        <w:t>CADDO PARISH COMMISSION</w:t>
      </w:r>
      <w:r w:rsidRPr="002D4C71">
        <w:rPr>
          <w:rFonts w:ascii="Times New Roman" w:eastAsia="Times New Roman" w:hAnsi="Times New Roman" w:cs="Times New Roman"/>
          <w:b/>
          <w:bCs/>
          <w:sz w:val="24"/>
          <w:szCs w:val="24"/>
        </w:rPr>
        <w:br/>
        <w:t>GOVERNMENT PLAZA CHAMBERS</w:t>
      </w:r>
      <w:r w:rsidRPr="002D4C71">
        <w:rPr>
          <w:rFonts w:ascii="Times New Roman" w:eastAsia="Times New Roman" w:hAnsi="Times New Roman" w:cs="Times New Roman"/>
          <w:b/>
          <w:bCs/>
          <w:sz w:val="24"/>
          <w:szCs w:val="24"/>
        </w:rPr>
        <w:br/>
        <w:t>505 TRAVIS STREET, SHREVEPORT, LA 71101</w:t>
      </w:r>
      <w:r w:rsidRPr="002D4C71">
        <w:rPr>
          <w:rFonts w:ascii="Times New Roman" w:eastAsia="Times New Roman" w:hAnsi="Times New Roman" w:cs="Times New Roman"/>
          <w:b/>
          <w:bCs/>
          <w:sz w:val="24"/>
          <w:szCs w:val="24"/>
        </w:rPr>
        <w:br/>
        <w:t>PUBLIC NOTICE</w:t>
      </w:r>
      <w:r w:rsidRPr="002D4C71">
        <w:rPr>
          <w:rFonts w:ascii="Times New Roman" w:eastAsia="Times New Roman" w:hAnsi="Times New Roman" w:cs="Times New Roman"/>
          <w:b/>
          <w:bCs/>
          <w:sz w:val="24"/>
          <w:szCs w:val="24"/>
        </w:rPr>
        <w:br/>
        <w:t>REGULAR SESSION AGENDA</w:t>
      </w:r>
      <w:r w:rsidRPr="002D4C71">
        <w:rPr>
          <w:rFonts w:ascii="Times New Roman" w:eastAsia="Times New Roman" w:hAnsi="Times New Roman" w:cs="Times New Roman"/>
          <w:b/>
          <w:bCs/>
          <w:sz w:val="24"/>
          <w:szCs w:val="24"/>
        </w:rPr>
        <w:br/>
        <w:t>Streaming at </w:t>
      </w:r>
    </w:p>
    <w:p w:rsidR="002D4C71" w:rsidRPr="002D4C71" w:rsidRDefault="002D4C71" w:rsidP="002D4C71">
      <w:pPr>
        <w:spacing w:before="100" w:beforeAutospacing="1" w:after="100" w:afterAutospacing="1" w:line="240" w:lineRule="auto"/>
        <w:jc w:val="center"/>
        <w:rPr>
          <w:rFonts w:ascii="Times New Roman" w:eastAsia="Times New Roman" w:hAnsi="Times New Roman" w:cs="Times New Roman"/>
          <w:sz w:val="24"/>
          <w:szCs w:val="24"/>
        </w:rPr>
      </w:pPr>
      <w:hyperlink r:id="rId6" w:history="1">
        <w:r w:rsidRPr="002D4C71">
          <w:rPr>
            <w:rFonts w:ascii="Times New Roman" w:eastAsia="Times New Roman" w:hAnsi="Times New Roman" w:cs="Times New Roman"/>
            <w:b/>
            <w:bCs/>
            <w:color w:val="0000FF"/>
            <w:sz w:val="24"/>
            <w:szCs w:val="24"/>
            <w:u w:val="single"/>
          </w:rPr>
          <w:t>https://www.youtube.com/@parishofcaddois</w:t>
        </w:r>
      </w:hyperlink>
      <w:r w:rsidRPr="002D4C71">
        <w:rPr>
          <w:rFonts w:ascii="Times New Roman" w:eastAsia="Times New Roman" w:hAnsi="Times New Roman" w:cs="Times New Roman"/>
          <w:b/>
          <w:bCs/>
          <w:sz w:val="24"/>
          <w:szCs w:val="24"/>
        </w:rPr>
        <w:t> </w:t>
      </w:r>
      <w:r w:rsidRPr="002D4C71">
        <w:rPr>
          <w:rFonts w:ascii="Times New Roman" w:eastAsia="Times New Roman" w:hAnsi="Times New Roman" w:cs="Times New Roman"/>
          <w:b/>
          <w:bCs/>
          <w:sz w:val="24"/>
          <w:szCs w:val="24"/>
        </w:rPr>
        <w:br/>
        <w:t>April 18, 2024</w:t>
      </w:r>
      <w:r w:rsidRPr="002D4C71">
        <w:rPr>
          <w:rFonts w:ascii="Times New Roman" w:eastAsia="Times New Roman" w:hAnsi="Times New Roman" w:cs="Times New Roman"/>
          <w:b/>
          <w:bCs/>
          <w:sz w:val="24"/>
          <w:szCs w:val="24"/>
        </w:rPr>
        <w:br/>
        <w:t>3:30 P.M.</w:t>
      </w:r>
    </w:p>
    <w:p w:rsidR="002D4C71" w:rsidRPr="002D4C71" w:rsidRDefault="002D4C71" w:rsidP="002D4C7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ROLL CALL:</w:t>
      </w:r>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Commissioners: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15"/>
        <w:gridCol w:w="1920"/>
        <w:gridCol w:w="1740"/>
        <w:gridCol w:w="1665"/>
      </w:tblGrid>
      <w:tr w:rsidR="002D4C71" w:rsidRPr="002D4C71" w:rsidTr="002D4C71">
        <w:trPr>
          <w:tblCellSpacing w:w="15" w:type="dxa"/>
        </w:trPr>
        <w:tc>
          <w:tcPr>
            <w:tcW w:w="1170" w:type="dxa"/>
            <w:vAlign w:val="center"/>
            <w:hideMark/>
          </w:tcPr>
          <w:p w:rsidR="002D4C71" w:rsidRPr="002D4C71" w:rsidRDefault="002D4C71" w:rsidP="002D4C71">
            <w:pPr>
              <w:spacing w:after="0"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District 1</w:t>
            </w:r>
          </w:p>
        </w:tc>
        <w:tc>
          <w:tcPr>
            <w:tcW w:w="1890" w:type="dxa"/>
            <w:vAlign w:val="center"/>
            <w:hideMark/>
          </w:tcPr>
          <w:p w:rsidR="002D4C71" w:rsidRPr="002D4C71" w:rsidRDefault="002D4C71" w:rsidP="002D4C71">
            <w:pPr>
              <w:spacing w:after="0"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Kracman</w:t>
            </w:r>
          </w:p>
        </w:tc>
        <w:tc>
          <w:tcPr>
            <w:tcW w:w="1710" w:type="dxa"/>
            <w:vAlign w:val="center"/>
            <w:hideMark/>
          </w:tcPr>
          <w:p w:rsidR="002D4C71" w:rsidRPr="002D4C71" w:rsidRDefault="002D4C71" w:rsidP="002D4C71">
            <w:pPr>
              <w:spacing w:after="0"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District 7</w:t>
            </w:r>
          </w:p>
        </w:tc>
        <w:tc>
          <w:tcPr>
            <w:tcW w:w="1620" w:type="dxa"/>
            <w:vAlign w:val="center"/>
            <w:hideMark/>
          </w:tcPr>
          <w:p w:rsidR="002D4C71" w:rsidRPr="002D4C71" w:rsidRDefault="002D4C71" w:rsidP="002D4C71">
            <w:pPr>
              <w:spacing w:after="0"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Gage-Watts</w:t>
            </w:r>
          </w:p>
        </w:tc>
      </w:tr>
      <w:tr w:rsidR="002D4C71" w:rsidRPr="002D4C71" w:rsidTr="002D4C71">
        <w:trPr>
          <w:tblCellSpacing w:w="15" w:type="dxa"/>
        </w:trPr>
        <w:tc>
          <w:tcPr>
            <w:tcW w:w="1170" w:type="dxa"/>
            <w:vAlign w:val="center"/>
            <w:hideMark/>
          </w:tcPr>
          <w:p w:rsidR="002D4C71" w:rsidRPr="002D4C71" w:rsidRDefault="002D4C71" w:rsidP="002D4C71">
            <w:pPr>
              <w:spacing w:after="0"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District 2</w:t>
            </w:r>
          </w:p>
        </w:tc>
        <w:tc>
          <w:tcPr>
            <w:tcW w:w="1890" w:type="dxa"/>
            <w:vAlign w:val="center"/>
            <w:hideMark/>
          </w:tcPr>
          <w:p w:rsidR="002D4C71" w:rsidRPr="002D4C71" w:rsidRDefault="002D4C71" w:rsidP="002D4C71">
            <w:pPr>
              <w:spacing w:after="0"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Young, G.</w:t>
            </w:r>
          </w:p>
        </w:tc>
        <w:tc>
          <w:tcPr>
            <w:tcW w:w="1710" w:type="dxa"/>
            <w:vAlign w:val="center"/>
            <w:hideMark/>
          </w:tcPr>
          <w:p w:rsidR="002D4C71" w:rsidRPr="002D4C71" w:rsidRDefault="002D4C71" w:rsidP="002D4C71">
            <w:pPr>
              <w:spacing w:after="0"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District 8</w:t>
            </w:r>
          </w:p>
        </w:tc>
        <w:tc>
          <w:tcPr>
            <w:tcW w:w="1620" w:type="dxa"/>
            <w:vAlign w:val="center"/>
            <w:hideMark/>
          </w:tcPr>
          <w:p w:rsidR="002D4C71" w:rsidRPr="002D4C71" w:rsidRDefault="002D4C71" w:rsidP="002D4C71">
            <w:pPr>
              <w:spacing w:after="0"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Blake</w:t>
            </w:r>
          </w:p>
        </w:tc>
      </w:tr>
      <w:tr w:rsidR="002D4C71" w:rsidRPr="002D4C71" w:rsidTr="002D4C71">
        <w:trPr>
          <w:tblCellSpacing w:w="15" w:type="dxa"/>
        </w:trPr>
        <w:tc>
          <w:tcPr>
            <w:tcW w:w="1170" w:type="dxa"/>
            <w:vAlign w:val="center"/>
            <w:hideMark/>
          </w:tcPr>
          <w:p w:rsidR="002D4C71" w:rsidRPr="002D4C71" w:rsidRDefault="002D4C71" w:rsidP="002D4C71">
            <w:pPr>
              <w:spacing w:after="0"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District 3</w:t>
            </w:r>
          </w:p>
        </w:tc>
        <w:tc>
          <w:tcPr>
            <w:tcW w:w="1890" w:type="dxa"/>
            <w:vAlign w:val="center"/>
            <w:hideMark/>
          </w:tcPr>
          <w:p w:rsidR="002D4C71" w:rsidRPr="002D4C71" w:rsidRDefault="002D4C71" w:rsidP="002D4C71">
            <w:pPr>
              <w:spacing w:after="0"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Thomas</w:t>
            </w:r>
          </w:p>
        </w:tc>
        <w:tc>
          <w:tcPr>
            <w:tcW w:w="1710" w:type="dxa"/>
            <w:vAlign w:val="center"/>
            <w:hideMark/>
          </w:tcPr>
          <w:p w:rsidR="002D4C71" w:rsidRPr="002D4C71" w:rsidRDefault="002D4C71" w:rsidP="002D4C71">
            <w:pPr>
              <w:spacing w:after="0"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District 9</w:t>
            </w:r>
          </w:p>
        </w:tc>
        <w:tc>
          <w:tcPr>
            <w:tcW w:w="1620" w:type="dxa"/>
            <w:vAlign w:val="center"/>
            <w:hideMark/>
          </w:tcPr>
          <w:p w:rsidR="002D4C71" w:rsidRPr="002D4C71" w:rsidRDefault="002D4C71" w:rsidP="002D4C71">
            <w:pPr>
              <w:spacing w:after="0"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Atkins</w:t>
            </w:r>
          </w:p>
        </w:tc>
      </w:tr>
      <w:tr w:rsidR="002D4C71" w:rsidRPr="002D4C71" w:rsidTr="002D4C71">
        <w:trPr>
          <w:tblCellSpacing w:w="15" w:type="dxa"/>
        </w:trPr>
        <w:tc>
          <w:tcPr>
            <w:tcW w:w="1170" w:type="dxa"/>
            <w:vAlign w:val="center"/>
            <w:hideMark/>
          </w:tcPr>
          <w:p w:rsidR="002D4C71" w:rsidRPr="002D4C71" w:rsidRDefault="002D4C71" w:rsidP="002D4C71">
            <w:pPr>
              <w:spacing w:after="0"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District 4</w:t>
            </w:r>
          </w:p>
        </w:tc>
        <w:tc>
          <w:tcPr>
            <w:tcW w:w="1890" w:type="dxa"/>
            <w:vAlign w:val="center"/>
            <w:hideMark/>
          </w:tcPr>
          <w:p w:rsidR="002D4C71" w:rsidRPr="002D4C71" w:rsidRDefault="002D4C71" w:rsidP="002D4C71">
            <w:pPr>
              <w:spacing w:after="0"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Young, J.P.</w:t>
            </w:r>
          </w:p>
        </w:tc>
        <w:tc>
          <w:tcPr>
            <w:tcW w:w="1710" w:type="dxa"/>
            <w:vAlign w:val="center"/>
            <w:hideMark/>
          </w:tcPr>
          <w:p w:rsidR="002D4C71" w:rsidRPr="002D4C71" w:rsidRDefault="002D4C71" w:rsidP="002D4C71">
            <w:pPr>
              <w:spacing w:after="0"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District 10</w:t>
            </w:r>
          </w:p>
        </w:tc>
        <w:tc>
          <w:tcPr>
            <w:tcW w:w="1620" w:type="dxa"/>
            <w:vAlign w:val="center"/>
            <w:hideMark/>
          </w:tcPr>
          <w:p w:rsidR="002D4C71" w:rsidRPr="002D4C71" w:rsidRDefault="002D4C71" w:rsidP="002D4C71">
            <w:pPr>
              <w:spacing w:after="0"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Cothran</w:t>
            </w:r>
          </w:p>
        </w:tc>
      </w:tr>
      <w:tr w:rsidR="002D4C71" w:rsidRPr="002D4C71" w:rsidTr="002D4C71">
        <w:trPr>
          <w:tblCellSpacing w:w="15" w:type="dxa"/>
        </w:trPr>
        <w:tc>
          <w:tcPr>
            <w:tcW w:w="1170" w:type="dxa"/>
            <w:vAlign w:val="center"/>
            <w:hideMark/>
          </w:tcPr>
          <w:p w:rsidR="002D4C71" w:rsidRPr="002D4C71" w:rsidRDefault="002D4C71" w:rsidP="002D4C71">
            <w:pPr>
              <w:spacing w:after="0"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District 5</w:t>
            </w:r>
          </w:p>
        </w:tc>
        <w:tc>
          <w:tcPr>
            <w:tcW w:w="1890" w:type="dxa"/>
            <w:vAlign w:val="center"/>
            <w:hideMark/>
          </w:tcPr>
          <w:p w:rsidR="002D4C71" w:rsidRPr="002D4C71" w:rsidRDefault="002D4C71" w:rsidP="002D4C71">
            <w:pPr>
              <w:spacing w:after="0"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Burrell</w:t>
            </w:r>
          </w:p>
        </w:tc>
        <w:tc>
          <w:tcPr>
            <w:tcW w:w="1710" w:type="dxa"/>
            <w:vAlign w:val="center"/>
            <w:hideMark/>
          </w:tcPr>
          <w:p w:rsidR="002D4C71" w:rsidRPr="002D4C71" w:rsidRDefault="002D4C71" w:rsidP="002D4C71">
            <w:pPr>
              <w:spacing w:after="0"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District 11</w:t>
            </w:r>
          </w:p>
        </w:tc>
        <w:tc>
          <w:tcPr>
            <w:tcW w:w="1620" w:type="dxa"/>
            <w:vAlign w:val="center"/>
            <w:hideMark/>
          </w:tcPr>
          <w:p w:rsidR="002D4C71" w:rsidRPr="002D4C71" w:rsidRDefault="002D4C71" w:rsidP="002D4C71">
            <w:pPr>
              <w:spacing w:after="0"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Lazarus</w:t>
            </w:r>
          </w:p>
        </w:tc>
      </w:tr>
      <w:tr w:rsidR="002D4C71" w:rsidRPr="002D4C71" w:rsidTr="002D4C71">
        <w:trPr>
          <w:tblCellSpacing w:w="15" w:type="dxa"/>
        </w:trPr>
        <w:tc>
          <w:tcPr>
            <w:tcW w:w="1170" w:type="dxa"/>
            <w:vAlign w:val="center"/>
            <w:hideMark/>
          </w:tcPr>
          <w:p w:rsidR="002D4C71" w:rsidRPr="002D4C71" w:rsidRDefault="002D4C71" w:rsidP="002D4C71">
            <w:pPr>
              <w:spacing w:after="0"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District 6</w:t>
            </w:r>
          </w:p>
        </w:tc>
        <w:tc>
          <w:tcPr>
            <w:tcW w:w="1890" w:type="dxa"/>
            <w:vAlign w:val="center"/>
            <w:hideMark/>
          </w:tcPr>
          <w:p w:rsidR="002D4C71" w:rsidRPr="002D4C71" w:rsidRDefault="002D4C71" w:rsidP="002D4C71">
            <w:pPr>
              <w:spacing w:after="0"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Jones</w:t>
            </w:r>
          </w:p>
        </w:tc>
        <w:tc>
          <w:tcPr>
            <w:tcW w:w="1710" w:type="dxa"/>
            <w:vAlign w:val="center"/>
            <w:hideMark/>
          </w:tcPr>
          <w:p w:rsidR="002D4C71" w:rsidRPr="002D4C71" w:rsidRDefault="002D4C71" w:rsidP="002D4C71">
            <w:pPr>
              <w:spacing w:after="0"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District 12</w:t>
            </w:r>
          </w:p>
        </w:tc>
        <w:tc>
          <w:tcPr>
            <w:tcW w:w="1620" w:type="dxa"/>
            <w:vAlign w:val="center"/>
            <w:hideMark/>
          </w:tcPr>
          <w:p w:rsidR="002D4C71" w:rsidRPr="002D4C71" w:rsidRDefault="002D4C71" w:rsidP="002D4C71">
            <w:pPr>
              <w:spacing w:after="0"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Epperson</w:t>
            </w:r>
          </w:p>
        </w:tc>
      </w:tr>
    </w:tbl>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b/>
          <w:bCs/>
          <w:sz w:val="24"/>
          <w:szCs w:val="24"/>
        </w:rPr>
        <w:t> </w:t>
      </w:r>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 </w:t>
      </w:r>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b/>
          <w:bCs/>
          <w:sz w:val="24"/>
          <w:szCs w:val="24"/>
        </w:rPr>
        <w:t> </w:t>
      </w:r>
    </w:p>
    <w:p w:rsidR="002D4C71" w:rsidRPr="002D4C71" w:rsidRDefault="002D4C71" w:rsidP="002D4C7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INVOCATION:</w:t>
      </w:r>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 </w:t>
      </w:r>
    </w:p>
    <w:p w:rsidR="002D4C71" w:rsidRPr="002D4C71" w:rsidRDefault="002D4C71" w:rsidP="002D4C7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PLEDGE OF ALLEGIANCE:</w:t>
      </w:r>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Veterans and active military members saluting during recitation of the Pledge of Allegiance would be appropriate, should you wish to do so. All others, please recite with your hands over your hearts, and we </w:t>
      </w:r>
      <w:r w:rsidRPr="002D4C71">
        <w:rPr>
          <w:rFonts w:ascii="Times New Roman" w:eastAsia="Times New Roman" w:hAnsi="Times New Roman" w:cs="Times New Roman"/>
          <w:b/>
          <w:bCs/>
          <w:sz w:val="24"/>
          <w:szCs w:val="24"/>
        </w:rPr>
        <w:t>ask that everyone please remember our POW-MIA'</w:t>
      </w:r>
      <w:r w:rsidRPr="002D4C71">
        <w:rPr>
          <w:rFonts w:ascii="Times New Roman" w:eastAsia="Times New Roman" w:hAnsi="Times New Roman" w:cs="Times New Roman"/>
          <w:sz w:val="24"/>
          <w:szCs w:val="24"/>
        </w:rPr>
        <w:t>s as we say the Pledge of Allegiance.</w:t>
      </w:r>
    </w:p>
    <w:p w:rsidR="002D4C71" w:rsidRPr="002D4C71" w:rsidRDefault="002D4C71" w:rsidP="002D4C7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AGENDA ADDITIONS:</w:t>
      </w:r>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lastRenderedPageBreak/>
        <w:t> </w:t>
      </w:r>
    </w:p>
    <w:p w:rsidR="002D4C71" w:rsidRPr="002D4C71" w:rsidRDefault="002D4C71" w:rsidP="002D4C7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CITIZENS COMMENTS:</w:t>
      </w:r>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Citizens who wish to address the Commission on any issue other than zoning, please fill out a comment card located in the chamber foyer and return to the President or the Clerk of the Commission.  Individual comments are limited to 3 minutes</w:t>
      </w:r>
      <w:r w:rsidRPr="002D4C71">
        <w:rPr>
          <w:rFonts w:ascii="Times New Roman" w:eastAsia="Times New Roman" w:hAnsi="Times New Roman" w:cs="Times New Roman"/>
          <w:sz w:val="24"/>
          <w:szCs w:val="24"/>
        </w:rPr>
        <w:br/>
      </w:r>
      <w:r w:rsidRPr="002D4C71">
        <w:rPr>
          <w:rFonts w:ascii="Times New Roman" w:eastAsia="Times New Roman" w:hAnsi="Times New Roman" w:cs="Times New Roman"/>
          <w:b/>
          <w:bCs/>
          <w:sz w:val="24"/>
          <w:szCs w:val="24"/>
        </w:rPr>
        <w:t>    </w:t>
      </w:r>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NOTE:  Citizens who wish to address the Commission on matters relative to public hearings (items listed on the agenda only) will be limited to a cumulative total of 15 minutes each, for or against an issue. Those who wish to speak or make a presentation are asked to select their speakers and address the points they wish considered with this limitation in mind.</w:t>
      </w:r>
    </w:p>
    <w:p w:rsidR="002D4C71" w:rsidRPr="002D4C71" w:rsidRDefault="002D4C71" w:rsidP="002D4C7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VISITORS (Special Presentations up to 15 minutes at President’s discretion):</w:t>
      </w:r>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 </w:t>
      </w:r>
    </w:p>
    <w:p w:rsidR="002D4C71" w:rsidRPr="002D4C71" w:rsidRDefault="002D4C71" w:rsidP="002D4C7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ADOPT REGULAR SESSION MINUTES:</w:t>
      </w:r>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7.1 Regular Session Minutes from April 4, 2024</w:t>
      </w:r>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 </w:t>
      </w:r>
    </w:p>
    <w:p w:rsidR="002D4C71" w:rsidRPr="002D4C71" w:rsidRDefault="002D4C71" w:rsidP="002D4C7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SPECIAL RESOLUTIONS:</w:t>
      </w:r>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8.1 ADOPT SPECIAL RESOLUTION DECLARING NATION SEXUAL ASSAULT AWARENESS AND PREVENTION MONTH</w:t>
      </w:r>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(Blake, Thomas)</w:t>
      </w:r>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8.2 ADOPT SPECIAL RESOLUTION FOR WINNERS OF THE COMMUNITY CHRISTIAN SERVICE AWARD</w:t>
      </w:r>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(Commission Clerk’s Office, Thomas)</w:t>
      </w:r>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8.3 ADOPT SPECIAL RESOLUTION HONORING CURTIS “50 CENT” JACKSON</w:t>
      </w:r>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(Gage-Watts, Thomas)</w:t>
      </w:r>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8.4 ADOPT SPECIAL RESOLUTION PROCLAIMING BLACK MATERNAL HEALTH WEEK</w:t>
      </w:r>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(Gage-Watts, Thomas)</w:t>
      </w:r>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8.5 PRESENTATION TO VOLUNTEERS OF AMERICA’S LIGHTHOUSE STUDENTS</w:t>
      </w:r>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lastRenderedPageBreak/>
        <w:t>(Cothran, Thomas)</w:t>
      </w:r>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8.6 ADOPT SPECIAL RESOLUTION OF APPRECIATION FOR ESTELLE BROWN</w:t>
      </w:r>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(Cothran)</w:t>
      </w:r>
    </w:p>
    <w:p w:rsidR="002D4C71" w:rsidRPr="002D4C71" w:rsidRDefault="002D4C71" w:rsidP="002D4C7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COMMUNIQUES AND COMMITTEE REPORTS:</w:t>
      </w:r>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b/>
          <w:bCs/>
          <w:sz w:val="24"/>
          <w:szCs w:val="24"/>
        </w:rPr>
        <w:t>Administration response to information requests from Commissioners</w:t>
      </w:r>
    </w:p>
    <w:p w:rsidR="002D4C71" w:rsidRPr="002D4C71" w:rsidRDefault="002D4C71" w:rsidP="002D4C7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PRESIDENT'S REPORT:</w:t>
      </w:r>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 </w:t>
      </w:r>
    </w:p>
    <w:p w:rsidR="002D4C71" w:rsidRPr="002D4C71" w:rsidRDefault="002D4C71" w:rsidP="002D4C7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PUBLIC HEARING ON ZONING ORDINANCES &amp; CASES:</w:t>
      </w:r>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 </w:t>
      </w:r>
    </w:p>
    <w:p w:rsidR="002D4C71" w:rsidRPr="002D4C71" w:rsidRDefault="002D4C71" w:rsidP="002D4C7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PUBLIC HEARING ON ORDINANCES:</w:t>
      </w:r>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 </w:t>
      </w:r>
    </w:p>
    <w:p w:rsidR="002D4C71" w:rsidRPr="002D4C71" w:rsidRDefault="002D4C71" w:rsidP="002D4C7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ZONING ORDINANCES (For Final Passage):</w:t>
      </w:r>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 </w:t>
      </w:r>
    </w:p>
    <w:p w:rsidR="002D4C71" w:rsidRPr="002D4C71" w:rsidRDefault="002D4C71" w:rsidP="002D4C7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ORDINANCES (For Final Passage):</w:t>
      </w:r>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 </w:t>
      </w:r>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 </w:t>
      </w:r>
    </w:p>
    <w:p w:rsidR="002D4C71" w:rsidRPr="002D4C71" w:rsidRDefault="002D4C71" w:rsidP="002D4C7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 xml:space="preserve">ZONING ORDINANCES (For Introduction </w:t>
      </w:r>
      <w:proofErr w:type="gramStart"/>
      <w:r w:rsidRPr="002D4C71">
        <w:rPr>
          <w:rFonts w:ascii="Times New Roman" w:eastAsia="Times New Roman" w:hAnsi="Times New Roman" w:cs="Times New Roman"/>
          <w:sz w:val="24"/>
          <w:szCs w:val="24"/>
        </w:rPr>
        <w:t>By</w:t>
      </w:r>
      <w:proofErr w:type="gramEnd"/>
      <w:r w:rsidRPr="002D4C71">
        <w:rPr>
          <w:rFonts w:ascii="Times New Roman" w:eastAsia="Times New Roman" w:hAnsi="Times New Roman" w:cs="Times New Roman"/>
          <w:sz w:val="24"/>
          <w:szCs w:val="24"/>
        </w:rPr>
        <w:t xml:space="preserve"> Title):</w:t>
      </w:r>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15.1 Introduce </w:t>
      </w:r>
      <w:hyperlink r:id="rId7" w:history="1">
        <w:r w:rsidRPr="002D4C71">
          <w:rPr>
            <w:rFonts w:ascii="Times New Roman" w:eastAsia="Times New Roman" w:hAnsi="Times New Roman" w:cs="Times New Roman"/>
            <w:color w:val="0000FF"/>
            <w:sz w:val="24"/>
            <w:szCs w:val="24"/>
            <w:u w:val="single"/>
          </w:rPr>
          <w:t>Ordinance 6403 of 2024</w:t>
        </w:r>
      </w:hyperlink>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AN ORDINANCE TO AMEND VOLUME II OF THE CODE OF ORDINANCES OF THE PARISH OF CADDO, AS AMENDED, THE CADDO PARISH UNIFIED DEVELOPMENT CODE, RELATIVE TO THE CREATION OF A NEW USE TO ALLOW STORAGE FACILITY STRUCTURES IN RESIDENTIAL DISTRICTS, AS WELL AS IDENTIFYING HOW CERTAIN NONCONFORMING LOTS CAN EXIST WITHOUT THE NEED FOR A VARIANCE, AND TO OTHERWISE PROVIDE WITH RESPECT THERETO.</w:t>
      </w:r>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(PZC)</w:t>
      </w:r>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 xml:space="preserve">15.2 Introduce </w:t>
      </w:r>
      <w:hyperlink r:id="rId8" w:history="1">
        <w:r w:rsidRPr="002D4C71">
          <w:rPr>
            <w:rFonts w:ascii="Times New Roman" w:eastAsia="Times New Roman" w:hAnsi="Times New Roman" w:cs="Times New Roman"/>
            <w:color w:val="0000FF"/>
            <w:sz w:val="24"/>
            <w:szCs w:val="24"/>
            <w:u w:val="single"/>
          </w:rPr>
          <w:t>Ordinance 6417 of 2024</w:t>
        </w:r>
      </w:hyperlink>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lastRenderedPageBreak/>
        <w:t>AN ORDINANCE TO AMEND VOLUME II OF THE CODE OF ORDINANCES OF THE PARISH OF CADDO, AS AMENDED, THE CADDO PARISH UNIFIED DEVELOPMENT CODE, BY AMENDING THE ZONING OF PROPERTY LOCATED EAST SIDE OF DAVID RAINES ROAD OF AUDREY LANE, APPROXIMATELY 530′ NORTH OF 7TH STREET, CADDO PARISH, LOUISIANA, FROM R-A RURAL-AGRICULTURAL ZONING DISTRICT TO R-1-7 SINGLE-FAMILY RESIDENTIAL ZONING DISTRICT, AND TO OTHERWISE PROVIDE WITH RESPECT THERETO</w:t>
      </w:r>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(District 2)</w:t>
      </w:r>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 xml:space="preserve">15.3 Introduce </w:t>
      </w:r>
      <w:hyperlink r:id="rId9" w:history="1">
        <w:r w:rsidRPr="002D4C71">
          <w:rPr>
            <w:rFonts w:ascii="Times New Roman" w:eastAsia="Times New Roman" w:hAnsi="Times New Roman" w:cs="Times New Roman"/>
            <w:color w:val="0000FF"/>
            <w:sz w:val="24"/>
            <w:szCs w:val="24"/>
            <w:u w:val="single"/>
          </w:rPr>
          <w:t>Ordinance 6426 of 2024</w:t>
        </w:r>
      </w:hyperlink>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AN ORDINANCE TO AMEND VOLUME II OF THE CODE OF ORDINANCES OF THE PARISH OF CADDO, AS AMENDED, THE CADDO PARISH UNIFIED DEVELOPMENT CODE, BY AMENDING THE ZONING OF PROPERTY LOCATED 1,000′ EAST OF LINWOOD AVENUE AND MCCAREY STREET INTERSECTION, CADDO PARISH, LOUISIANA., FROM R-A RURAL AGRICULTURAL ZONING DISTRICT TO I-2 HEAVY INDUSTRIAL ZONING DISTRICT, AND TO OTHERWISE PROVIDE WITH RESPECT THERETO</w:t>
      </w:r>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(PZC, District 10)</w:t>
      </w:r>
    </w:p>
    <w:p w:rsidR="002D4C71" w:rsidRPr="002D4C71" w:rsidRDefault="002D4C71" w:rsidP="002D4C7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 xml:space="preserve">ORDINANCES (For Introduction </w:t>
      </w:r>
      <w:proofErr w:type="gramStart"/>
      <w:r w:rsidRPr="002D4C71">
        <w:rPr>
          <w:rFonts w:ascii="Times New Roman" w:eastAsia="Times New Roman" w:hAnsi="Times New Roman" w:cs="Times New Roman"/>
          <w:sz w:val="24"/>
          <w:szCs w:val="24"/>
        </w:rPr>
        <w:t>By</w:t>
      </w:r>
      <w:proofErr w:type="gramEnd"/>
      <w:r w:rsidRPr="002D4C71">
        <w:rPr>
          <w:rFonts w:ascii="Times New Roman" w:eastAsia="Times New Roman" w:hAnsi="Times New Roman" w:cs="Times New Roman"/>
          <w:sz w:val="24"/>
          <w:szCs w:val="24"/>
        </w:rPr>
        <w:t xml:space="preserve"> Title):</w:t>
      </w:r>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 </w:t>
      </w:r>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 xml:space="preserve">16.1 Introduce </w:t>
      </w:r>
      <w:hyperlink r:id="rId10" w:history="1">
        <w:r w:rsidRPr="002D4C71">
          <w:rPr>
            <w:rFonts w:ascii="Times New Roman" w:eastAsia="Times New Roman" w:hAnsi="Times New Roman" w:cs="Times New Roman"/>
            <w:color w:val="0000FF"/>
            <w:sz w:val="24"/>
            <w:szCs w:val="24"/>
            <w:u w:val="single"/>
          </w:rPr>
          <w:t>Ordinance 6427 of 2024</w:t>
        </w:r>
      </w:hyperlink>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AN ORDINANCE TO CLOSE AND ABANDON A PORTION OF QUAIL LANE AND TO RELEASE THE UTILITY SERVITUDES IN TRACT 1 OF THE GRAWOOD ESTATES, UNIT NO. 4 SUBDIVISION, LOCATED IN SECTION 23, TOWNSHIP 16 NORTH, RANGE 15 WEST, IN THE PARISH OF CADDO, AND TO OTHERWISE PROVIDE WITH RESPECT THERETO</w:t>
      </w:r>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(Public Works) </w:t>
      </w:r>
      <w:hyperlink r:id="rId11" w:history="1">
        <w:r w:rsidRPr="002D4C71">
          <w:rPr>
            <w:rFonts w:ascii="Times New Roman" w:eastAsia="Times New Roman" w:hAnsi="Times New Roman" w:cs="Times New Roman"/>
            <w:color w:val="0000FF"/>
            <w:sz w:val="24"/>
            <w:szCs w:val="24"/>
            <w:u w:val="single"/>
          </w:rPr>
          <w:t>attachments</w:t>
        </w:r>
      </w:hyperlink>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 xml:space="preserve">16.2 Introduce </w:t>
      </w:r>
      <w:hyperlink r:id="rId12" w:history="1">
        <w:r w:rsidRPr="002D4C71">
          <w:rPr>
            <w:rFonts w:ascii="Times New Roman" w:eastAsia="Times New Roman" w:hAnsi="Times New Roman" w:cs="Times New Roman"/>
            <w:color w:val="0000FF"/>
            <w:sz w:val="24"/>
            <w:szCs w:val="24"/>
            <w:u w:val="single"/>
          </w:rPr>
          <w:t>Ordinance 6428 of 2024</w:t>
        </w:r>
      </w:hyperlink>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AN ORDINANCE DECLARING THE INTENT OF THE PARISH UNDER LA. R.S. 47:2236 TO ACQUIRE FULL OWNERSHIP INTEREST IN FOUR PARCELS OF PROPERTY IDENTIFIED BY CADDO PARISH TAX ASSESSOR’S GEOGRAPHIC NUMBERS 171306-073-0098-00, 171306-090-0018-00, 171423-024-0039-00, &amp; 181426-058-0007-00 AND TO OTHERWISE PROVIDE WITH RESPECT THERETO </w:t>
      </w:r>
      <w:hyperlink r:id="rId13" w:history="1">
        <w:r w:rsidRPr="002D4C71">
          <w:rPr>
            <w:rFonts w:ascii="Times New Roman" w:eastAsia="Times New Roman" w:hAnsi="Times New Roman" w:cs="Times New Roman"/>
            <w:color w:val="0000FF"/>
            <w:sz w:val="24"/>
            <w:szCs w:val="24"/>
            <w:u w:val="single"/>
          </w:rPr>
          <w:t>attachments</w:t>
        </w:r>
      </w:hyperlink>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(District 3, Thomas)</w:t>
      </w:r>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lastRenderedPageBreak/>
        <w:t> </w:t>
      </w:r>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 </w:t>
      </w:r>
    </w:p>
    <w:p w:rsidR="002D4C71" w:rsidRPr="002D4C71" w:rsidRDefault="002D4C71" w:rsidP="002D4C7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WORK SESSION MINUTES:</w:t>
      </w:r>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17.1 Adopt Work Session Minutes from April 15, 2024</w:t>
      </w:r>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 </w:t>
      </w:r>
    </w:p>
    <w:p w:rsidR="002D4C71" w:rsidRPr="002D4C71" w:rsidRDefault="002D4C71" w:rsidP="002D4C7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RESOLUTIONS:</w:t>
      </w:r>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18.1Adopt </w:t>
      </w:r>
      <w:hyperlink r:id="rId14" w:history="1">
        <w:r w:rsidRPr="002D4C71">
          <w:rPr>
            <w:rFonts w:ascii="Times New Roman" w:eastAsia="Times New Roman" w:hAnsi="Times New Roman" w:cs="Times New Roman"/>
            <w:color w:val="0000FF"/>
            <w:sz w:val="24"/>
            <w:szCs w:val="24"/>
            <w:u w:val="single"/>
          </w:rPr>
          <w:t>Resolution No. 15 of 2024</w:t>
        </w:r>
      </w:hyperlink>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A RESOLUTION RECOGNIZING THE DETRIMENT OF GUN VIOLENCE IN CADDO PARISH, REQUESTING PARISH STAKEHOLDERS TO GATHER AND PROMULGATE A PLAN TO COMBAT GUN VIOLENCE WITHIN CADDO PARISH, REQUESTING THE STATE TO CONSIDER DECLARING GUN VIOLENCE TO BE A PUBLIC HEALTH EMERGENCY WITHIN CADDO PARISH, AND OTHERWISE PROVIDING WITH RESPECT THERETO.</w:t>
      </w:r>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(Gage-Watts)</w:t>
      </w:r>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 xml:space="preserve">18.2 Adopt </w:t>
      </w:r>
      <w:hyperlink r:id="rId15" w:history="1">
        <w:r w:rsidRPr="002D4C71">
          <w:rPr>
            <w:rFonts w:ascii="Times New Roman" w:eastAsia="Times New Roman" w:hAnsi="Times New Roman" w:cs="Times New Roman"/>
            <w:color w:val="0000FF"/>
            <w:sz w:val="24"/>
            <w:szCs w:val="24"/>
            <w:u w:val="single"/>
          </w:rPr>
          <w:t>Resolution 20 of 2024</w:t>
        </w:r>
      </w:hyperlink>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A RESOLUTION TO AUTHORIZE THE CADDO PARISH ADMINISTRATOR TO APPROVE THE ASSIGNMENT, BILL OF SALE AND CONVEYANCE OF STATE AGENCY LEASE #22192 FROM CYPRESS ENERGY PARTNERS, LLC, TO EXCO OPERATING COMPANY, LP, AND OTHERWISE PROVIDING WITH RESPECT THERETO </w:t>
      </w:r>
      <w:hyperlink r:id="rId16" w:history="1">
        <w:r w:rsidRPr="002D4C71">
          <w:rPr>
            <w:rFonts w:ascii="Times New Roman" w:eastAsia="Times New Roman" w:hAnsi="Times New Roman" w:cs="Times New Roman"/>
            <w:color w:val="0000FF"/>
            <w:sz w:val="24"/>
            <w:szCs w:val="24"/>
            <w:u w:val="single"/>
          </w:rPr>
          <w:t>map</w:t>
        </w:r>
      </w:hyperlink>
      <w:r w:rsidRPr="002D4C71">
        <w:rPr>
          <w:rFonts w:ascii="Times New Roman" w:eastAsia="Times New Roman" w:hAnsi="Times New Roman" w:cs="Times New Roman"/>
          <w:sz w:val="24"/>
          <w:szCs w:val="24"/>
        </w:rPr>
        <w:t> </w:t>
      </w:r>
      <w:hyperlink r:id="rId17" w:history="1">
        <w:r w:rsidRPr="002D4C71">
          <w:rPr>
            <w:rFonts w:ascii="Times New Roman" w:eastAsia="Times New Roman" w:hAnsi="Times New Roman" w:cs="Times New Roman"/>
            <w:color w:val="0000FF"/>
            <w:sz w:val="24"/>
            <w:szCs w:val="24"/>
            <w:u w:val="single"/>
          </w:rPr>
          <w:t>fact sheet</w:t>
        </w:r>
      </w:hyperlink>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(Public Works)</w:t>
      </w:r>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 xml:space="preserve">18.3 Adopt </w:t>
      </w:r>
      <w:hyperlink r:id="rId18" w:history="1">
        <w:r w:rsidRPr="002D4C71">
          <w:rPr>
            <w:rFonts w:ascii="Times New Roman" w:eastAsia="Times New Roman" w:hAnsi="Times New Roman" w:cs="Times New Roman"/>
            <w:color w:val="0000FF"/>
            <w:sz w:val="24"/>
            <w:szCs w:val="24"/>
            <w:u w:val="single"/>
          </w:rPr>
          <w:t>Resolution 21 of 2024</w:t>
        </w:r>
      </w:hyperlink>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A RESOLUTION TO AUTHORIZE THE CADDO PARISH ADMINISTRATOR TO CONSENT TO THE ANNEXATION BY THE TOWN OF BLANCHARD OF A CERTAIN RIGHT-OF-WAY WITHIN THE PARISH OF CADDO, AND TO OTHERWISE PROVIDE WITH RESPECT THERETO. </w:t>
      </w:r>
      <w:hyperlink r:id="rId19" w:history="1">
        <w:r w:rsidRPr="002D4C71">
          <w:rPr>
            <w:rFonts w:ascii="Times New Roman" w:eastAsia="Times New Roman" w:hAnsi="Times New Roman" w:cs="Times New Roman"/>
            <w:color w:val="0000FF"/>
            <w:sz w:val="24"/>
            <w:szCs w:val="24"/>
            <w:u w:val="single"/>
          </w:rPr>
          <w:t>attachments</w:t>
        </w:r>
      </w:hyperlink>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(Public Works)</w:t>
      </w:r>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 xml:space="preserve">18.4 Adopt </w:t>
      </w:r>
      <w:hyperlink r:id="rId20" w:history="1">
        <w:r w:rsidRPr="002D4C71">
          <w:rPr>
            <w:rFonts w:ascii="Times New Roman" w:eastAsia="Times New Roman" w:hAnsi="Times New Roman" w:cs="Times New Roman"/>
            <w:color w:val="0000FF"/>
            <w:sz w:val="24"/>
            <w:szCs w:val="24"/>
            <w:u w:val="single"/>
          </w:rPr>
          <w:t>Resolution 24 of 2024</w:t>
        </w:r>
      </w:hyperlink>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 xml:space="preserve">RESOLUTION REQUESTING REGISTRAR OF VOTERS AND CADDO PARISH ADMINISTRATOR TO TAKE ALL NECESSARY ACTION TO ADD AN EARLY VOTING </w:t>
      </w:r>
      <w:r w:rsidRPr="002D4C71">
        <w:rPr>
          <w:rFonts w:ascii="Times New Roman" w:eastAsia="Times New Roman" w:hAnsi="Times New Roman" w:cs="Times New Roman"/>
          <w:sz w:val="24"/>
          <w:szCs w:val="24"/>
        </w:rPr>
        <w:lastRenderedPageBreak/>
        <w:t>LOCATION AT THE SHREVEPORT OFFICE OF MOTOR VEHICLES, AND OTHERWISE PROVIDING WITH RESPECT THERETO.</w:t>
      </w:r>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(Epperson, Gage-Watts, Thomas)</w:t>
      </w:r>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 xml:space="preserve">18.5 Adopt </w:t>
      </w:r>
      <w:hyperlink r:id="rId21" w:history="1">
        <w:r w:rsidRPr="002D4C71">
          <w:rPr>
            <w:rFonts w:ascii="Times New Roman" w:eastAsia="Times New Roman" w:hAnsi="Times New Roman" w:cs="Times New Roman"/>
            <w:color w:val="0000FF"/>
            <w:sz w:val="24"/>
            <w:szCs w:val="24"/>
            <w:u w:val="single"/>
          </w:rPr>
          <w:t>Resolution 25 of 2024</w:t>
        </w:r>
      </w:hyperlink>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A RESOLUTION WAIVING PERMIT, INSPECTION, AND OTHER RELATED FEES FOR THE CONSTRUCTION OF THE WALTER B JACOBS MEMORIAL NATURE CENTER, AND OTHERWISE PROVIDING WITH RESPECT THERETO.</w:t>
      </w:r>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(Parks)</w:t>
      </w:r>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 xml:space="preserve">18.6 Adopt </w:t>
      </w:r>
      <w:hyperlink r:id="rId22" w:history="1">
        <w:r w:rsidRPr="002D4C71">
          <w:rPr>
            <w:rFonts w:ascii="Times New Roman" w:eastAsia="Times New Roman" w:hAnsi="Times New Roman" w:cs="Times New Roman"/>
            <w:color w:val="0000FF"/>
            <w:sz w:val="24"/>
            <w:szCs w:val="24"/>
            <w:u w:val="single"/>
          </w:rPr>
          <w:t>Resolution 26 of 2024</w:t>
        </w:r>
      </w:hyperlink>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RESOLUTION OF SUPPORT FOR VISION ZERO STRATEGIES INTENDED TO ELIMINATE FATALITY AND SEVERE INJURY CAUSED BY THE AMERICAN TRANSPORTATION SYSTEM., AND OTHERWISE PROVIDING WITH RESPECT THERETO.</w:t>
      </w:r>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(John-Paul Young, Thomas)</w:t>
      </w:r>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 xml:space="preserve">18.7  Adopt </w:t>
      </w:r>
      <w:hyperlink r:id="rId23" w:history="1">
        <w:r w:rsidRPr="002D4C71">
          <w:rPr>
            <w:rFonts w:ascii="Times New Roman" w:eastAsia="Times New Roman" w:hAnsi="Times New Roman" w:cs="Times New Roman"/>
            <w:color w:val="0000FF"/>
            <w:sz w:val="24"/>
            <w:szCs w:val="24"/>
            <w:u w:val="single"/>
          </w:rPr>
          <w:t>Resolution 27 of 2024</w:t>
        </w:r>
      </w:hyperlink>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A RESOLUTION OF SUPPORT FOR HOUSE BILL 869 AND HOUSE BILL 883 REGARDING TREATMENT OF SICKLE CELL DISEASE, AND OTHERWISE PROVIDING WITH RESPECT THERETO.</w:t>
      </w:r>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(Gage-Watts, Thomas)</w:t>
      </w:r>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 xml:space="preserve">18.8 Adopt </w:t>
      </w:r>
      <w:hyperlink r:id="rId24" w:history="1">
        <w:r w:rsidRPr="002D4C71">
          <w:rPr>
            <w:rFonts w:ascii="Times New Roman" w:eastAsia="Times New Roman" w:hAnsi="Times New Roman" w:cs="Times New Roman"/>
            <w:color w:val="0000FF"/>
            <w:sz w:val="24"/>
            <w:szCs w:val="24"/>
            <w:u w:val="single"/>
          </w:rPr>
          <w:t>Resolution 28 of 2024</w:t>
        </w:r>
      </w:hyperlink>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A RESOLUTION OF SUPPORT FOR THE YOUTH COUNCIL ESTABLISHED BY THE CITY OF SHREVEPORT, COMPRISED OF LOCAL HIGH SCHOOL STUDENTS, AND TO OTHERWISE PROVIDE WITH RESPECT THERETO.</w:t>
      </w:r>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(Gage-Watts, Thomas)</w:t>
      </w:r>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 xml:space="preserve">18.9 Adopt </w:t>
      </w:r>
      <w:hyperlink r:id="rId25" w:history="1">
        <w:r w:rsidRPr="002D4C71">
          <w:rPr>
            <w:rFonts w:ascii="Times New Roman" w:eastAsia="Times New Roman" w:hAnsi="Times New Roman" w:cs="Times New Roman"/>
            <w:color w:val="0000FF"/>
            <w:sz w:val="24"/>
            <w:szCs w:val="24"/>
            <w:u w:val="single"/>
          </w:rPr>
          <w:t>Resolution 29 of 2024</w:t>
        </w:r>
      </w:hyperlink>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A RESOLUTION OPPOSING LOUISIANA HB 886 OF THE REGULAR LEGISLATIVE SESSION AND TO OTHERWISE PROVIDE WITH RESPECT THERETO</w:t>
      </w:r>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(Gage-Watts)</w:t>
      </w:r>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 </w:t>
      </w:r>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lastRenderedPageBreak/>
        <w:t> </w:t>
      </w:r>
    </w:p>
    <w:p w:rsidR="002D4C71" w:rsidRPr="002D4C71" w:rsidRDefault="002D4C71" w:rsidP="002D4C7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OLD BUSINESS:</w:t>
      </w:r>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 </w:t>
      </w:r>
    </w:p>
    <w:p w:rsidR="002D4C71" w:rsidRPr="002D4C71" w:rsidRDefault="002D4C71" w:rsidP="002D4C71">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NEW BUSINESS:</w:t>
      </w:r>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20.1 ADOPT ACTION ITEM EXTENDING THE DEADLINE FOR COMMISSION TO CONSIDER ORDINANCE 6417</w:t>
      </w:r>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(Legal, District 2)</w:t>
      </w:r>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20.2 ADOPT ACTION ITEM EXTENDING THE DEADLINE FOR COMMISSION TO CONSIDER ORDINANCE 6403</w:t>
      </w:r>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(PZC)</w:t>
      </w:r>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 </w:t>
      </w:r>
    </w:p>
    <w:p w:rsidR="002D4C71" w:rsidRPr="002D4C71" w:rsidRDefault="002D4C71" w:rsidP="002D4C71">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COMMUNIQUES AND REPORTS:</w:t>
      </w:r>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 </w:t>
      </w:r>
    </w:p>
    <w:p w:rsidR="002D4C71" w:rsidRPr="002D4C71" w:rsidRDefault="002D4C71" w:rsidP="002D4C7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CITIZEN COMMENTS (Late Arrivals)</w:t>
      </w:r>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Citizens who wish to address the Commission please fill out a comment card located in the chamber foyer, and return to the Chairman or the Clerk of the Commission. Citizens may also fill out &amp; submit a </w:t>
      </w:r>
      <w:hyperlink r:id="rId26" w:history="1">
        <w:r w:rsidRPr="002D4C71">
          <w:rPr>
            <w:rFonts w:ascii="Times New Roman" w:eastAsia="Times New Roman" w:hAnsi="Times New Roman" w:cs="Times New Roman"/>
            <w:color w:val="0000FF"/>
            <w:sz w:val="24"/>
            <w:szCs w:val="24"/>
            <w:u w:val="single"/>
          </w:rPr>
          <w:t>COMMENT CARD ONLINE HERE</w:t>
        </w:r>
      </w:hyperlink>
      <w:r w:rsidRPr="002D4C71">
        <w:rPr>
          <w:rFonts w:ascii="Times New Roman" w:eastAsia="Times New Roman" w:hAnsi="Times New Roman" w:cs="Times New Roman"/>
          <w:sz w:val="24"/>
          <w:szCs w:val="24"/>
        </w:rPr>
        <w:t> prior to the meeting.  Individual comments are limited to 3 minutes</w:t>
      </w:r>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 </w:t>
      </w:r>
    </w:p>
    <w:p w:rsidR="002D4C71" w:rsidRPr="002D4C71" w:rsidRDefault="002D4C71" w:rsidP="002D4C71">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ADJOURN:</w:t>
      </w:r>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 </w:t>
      </w:r>
    </w:p>
    <w:p w:rsidR="002D4C71" w:rsidRPr="002D4C71" w:rsidRDefault="002D4C71" w:rsidP="002D4C71">
      <w:pPr>
        <w:spacing w:before="100" w:beforeAutospacing="1" w:after="100" w:afterAutospacing="1" w:line="240" w:lineRule="auto"/>
        <w:jc w:val="center"/>
        <w:rPr>
          <w:rFonts w:ascii="Times New Roman" w:eastAsia="Times New Roman" w:hAnsi="Times New Roman" w:cs="Times New Roman"/>
          <w:sz w:val="24"/>
          <w:szCs w:val="24"/>
        </w:rPr>
      </w:pPr>
      <w:r w:rsidRPr="002D4C71">
        <w:rPr>
          <w:rFonts w:ascii="Times New Roman" w:eastAsia="Times New Roman" w:hAnsi="Times New Roman" w:cs="Times New Roman"/>
          <w:b/>
          <w:bCs/>
          <w:sz w:val="24"/>
          <w:szCs w:val="24"/>
          <w:u w:val="single"/>
        </w:rPr>
        <w:t>Statement of Accommodations</w:t>
      </w:r>
    </w:p>
    <w:p w:rsidR="002D4C71" w:rsidRPr="002D4C71" w:rsidRDefault="002D4C71" w:rsidP="002D4C71">
      <w:pPr>
        <w:spacing w:before="100" w:beforeAutospacing="1" w:after="100" w:afterAutospacing="1" w:line="240" w:lineRule="auto"/>
        <w:rPr>
          <w:rFonts w:ascii="Times New Roman" w:eastAsia="Times New Roman" w:hAnsi="Times New Roman" w:cs="Times New Roman"/>
          <w:sz w:val="24"/>
          <w:szCs w:val="24"/>
        </w:rPr>
      </w:pPr>
      <w:r w:rsidRPr="002D4C71">
        <w:rPr>
          <w:rFonts w:ascii="Times New Roman" w:eastAsia="Times New Roman" w:hAnsi="Times New Roman" w:cs="Times New Roman"/>
          <w:sz w:val="24"/>
          <w:szCs w:val="24"/>
        </w:rPr>
        <w:t>To all persons desiring to attend and observe a meeting of the Caddo Parish Commission, or who wish to present information to the body: If you have physical limitations that require special accommodations in order for you to attend and participate in a meeting of the Caddo Parish Commission, please contact the office of the Caddo Parish Commission Clerk at (318) 226-6596, at least 24 hours in advance of the meeting so that an effort can be made to provide those accommodations.</w:t>
      </w:r>
      <w:bookmarkStart w:id="0" w:name="_GoBack"/>
      <w:bookmarkEnd w:id="0"/>
    </w:p>
    <w:sectPr w:rsidR="002D4C71" w:rsidRPr="002D4C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15927"/>
    <w:multiLevelType w:val="multilevel"/>
    <w:tmpl w:val="CC48A2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304367"/>
    <w:multiLevelType w:val="multilevel"/>
    <w:tmpl w:val="F72E60A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A71BC7"/>
    <w:multiLevelType w:val="multilevel"/>
    <w:tmpl w:val="9F7A78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305F45"/>
    <w:multiLevelType w:val="multilevel"/>
    <w:tmpl w:val="32706F9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F7129E"/>
    <w:multiLevelType w:val="multilevel"/>
    <w:tmpl w:val="B93222D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7B5EC9"/>
    <w:multiLevelType w:val="multilevel"/>
    <w:tmpl w:val="0F98AF4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F03541"/>
    <w:multiLevelType w:val="multilevel"/>
    <w:tmpl w:val="6504E7D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A53D8E"/>
    <w:multiLevelType w:val="multilevel"/>
    <w:tmpl w:val="464E705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ED790D"/>
    <w:multiLevelType w:val="multilevel"/>
    <w:tmpl w:val="8742610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5D42D5"/>
    <w:multiLevelType w:val="multilevel"/>
    <w:tmpl w:val="49DCE4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040DA7"/>
    <w:multiLevelType w:val="multilevel"/>
    <w:tmpl w:val="C5E69BF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A67B95"/>
    <w:multiLevelType w:val="multilevel"/>
    <w:tmpl w:val="9C7EFEC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203531"/>
    <w:multiLevelType w:val="multilevel"/>
    <w:tmpl w:val="99E689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5A3539"/>
    <w:multiLevelType w:val="multilevel"/>
    <w:tmpl w:val="2C342D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BC6EA3"/>
    <w:multiLevelType w:val="multilevel"/>
    <w:tmpl w:val="43A6B03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7F26CE"/>
    <w:multiLevelType w:val="multilevel"/>
    <w:tmpl w:val="AEB4E2A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54F606E"/>
    <w:multiLevelType w:val="multilevel"/>
    <w:tmpl w:val="4DDEB62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020C65"/>
    <w:multiLevelType w:val="multilevel"/>
    <w:tmpl w:val="3D32F73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160E44"/>
    <w:multiLevelType w:val="multilevel"/>
    <w:tmpl w:val="103297B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F10095"/>
    <w:multiLevelType w:val="multilevel"/>
    <w:tmpl w:val="0CEE7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881C5D"/>
    <w:multiLevelType w:val="multilevel"/>
    <w:tmpl w:val="C172D17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9C83A0E"/>
    <w:multiLevelType w:val="multilevel"/>
    <w:tmpl w:val="CB1C836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EA0E04"/>
    <w:multiLevelType w:val="multilevel"/>
    <w:tmpl w:val="CF243D2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9"/>
  </w:num>
  <w:num w:numId="3">
    <w:abstractNumId w:val="12"/>
  </w:num>
  <w:num w:numId="4">
    <w:abstractNumId w:val="2"/>
  </w:num>
  <w:num w:numId="5">
    <w:abstractNumId w:val="13"/>
  </w:num>
  <w:num w:numId="6">
    <w:abstractNumId w:val="8"/>
  </w:num>
  <w:num w:numId="7">
    <w:abstractNumId w:val="0"/>
  </w:num>
  <w:num w:numId="8">
    <w:abstractNumId w:val="10"/>
  </w:num>
  <w:num w:numId="9">
    <w:abstractNumId w:val="7"/>
  </w:num>
  <w:num w:numId="10">
    <w:abstractNumId w:val="1"/>
  </w:num>
  <w:num w:numId="11">
    <w:abstractNumId w:val="18"/>
  </w:num>
  <w:num w:numId="12">
    <w:abstractNumId w:val="4"/>
  </w:num>
  <w:num w:numId="13">
    <w:abstractNumId w:val="3"/>
  </w:num>
  <w:num w:numId="14">
    <w:abstractNumId w:val="11"/>
  </w:num>
  <w:num w:numId="15">
    <w:abstractNumId w:val="15"/>
  </w:num>
  <w:num w:numId="16">
    <w:abstractNumId w:val="21"/>
  </w:num>
  <w:num w:numId="17">
    <w:abstractNumId w:val="20"/>
  </w:num>
  <w:num w:numId="18">
    <w:abstractNumId w:val="16"/>
  </w:num>
  <w:num w:numId="19">
    <w:abstractNumId w:val="17"/>
  </w:num>
  <w:num w:numId="20">
    <w:abstractNumId w:val="22"/>
  </w:num>
  <w:num w:numId="21">
    <w:abstractNumId w:val="5"/>
  </w:num>
  <w:num w:numId="22">
    <w:abstractNumId w:val="6"/>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0"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C71"/>
    <w:rsid w:val="002D4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4AAB3"/>
  <w15:chartTrackingRefBased/>
  <w15:docId w15:val="{3A85C48A-F482-4E78-82BB-175B47598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4C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D4C71"/>
    <w:rPr>
      <w:b/>
      <w:bCs/>
    </w:rPr>
  </w:style>
  <w:style w:type="character" w:styleId="Hyperlink">
    <w:name w:val="Hyperlink"/>
    <w:basedOn w:val="DefaultParagraphFont"/>
    <w:uiPriority w:val="99"/>
    <w:semiHidden/>
    <w:unhideWhenUsed/>
    <w:rsid w:val="002D4C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972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ddo.gov/wp-content/uploads/2024/02/Ord-6417-Re-PZC-23-40-P.pdf" TargetMode="External"/><Relationship Id="rId13" Type="http://schemas.openxmlformats.org/officeDocument/2006/relationships/hyperlink" Target="https://caddo.gov/wp-content/uploads/2024/04/Ord-6428-Reinvest-Caddo-Friends-of-Friends-Attachments.pdf" TargetMode="External"/><Relationship Id="rId18" Type="http://schemas.openxmlformats.org/officeDocument/2006/relationships/hyperlink" Target="https://caddo.gov/wp-content/uploads/2024/04/Res-21-Annexation-for-Blanchard.pdf" TargetMode="External"/><Relationship Id="rId26" Type="http://schemas.openxmlformats.org/officeDocument/2006/relationships/hyperlink" Target="http://www.caddo.org/FormCenter/Commission-Clerks-Office-9/Citizens-Comment-Card-63" TargetMode="External"/><Relationship Id="rId3" Type="http://schemas.openxmlformats.org/officeDocument/2006/relationships/settings" Target="settings.xml"/><Relationship Id="rId21" Type="http://schemas.openxmlformats.org/officeDocument/2006/relationships/hyperlink" Target="https://caddo.gov/wp-content/uploads/2024/04/Res-25-regarding-fee-waiver-for-Walter-B-Jacobs-Project.docx" TargetMode="External"/><Relationship Id="rId7" Type="http://schemas.openxmlformats.org/officeDocument/2006/relationships/hyperlink" Target="https://caddo.gov/wp-content/uploads/2024/04/OB-Ord-6403-23-4-CTAP.pdf" TargetMode="External"/><Relationship Id="rId12" Type="http://schemas.openxmlformats.org/officeDocument/2006/relationships/hyperlink" Target="https://caddo.gov/wp-content/uploads/2024/04/Ord-6428-Reinvest-Caddo-Friends-of-Friends.pdf" TargetMode="External"/><Relationship Id="rId17" Type="http://schemas.openxmlformats.org/officeDocument/2006/relationships/hyperlink" Target="https://caddo.gov/wp-content/uploads/2024/04/Res-20-Fact-Sheet-approve-assign.-Cyress-to-Exco.doc" TargetMode="External"/><Relationship Id="rId25" Type="http://schemas.openxmlformats.org/officeDocument/2006/relationships/hyperlink" Target="https://caddo.gov/wp-content/uploads/2024/04/Res-29-Opposing-HB-886-of-2024.docx" TargetMode="External"/><Relationship Id="rId2" Type="http://schemas.openxmlformats.org/officeDocument/2006/relationships/styles" Target="styles.xml"/><Relationship Id="rId16" Type="http://schemas.openxmlformats.org/officeDocument/2006/relationships/hyperlink" Target="https://caddo.gov/wp-content/uploads/2024/04/Res-20-approve-assignment-to-cypress-State-Lease-22192-Map.pdf" TargetMode="External"/><Relationship Id="rId20" Type="http://schemas.openxmlformats.org/officeDocument/2006/relationships/hyperlink" Target="https://caddo.gov/wp-content/uploads/2024/04/Res-24-Early-Voting-Location-OMV.docx" TargetMode="External"/><Relationship Id="rId1" Type="http://schemas.openxmlformats.org/officeDocument/2006/relationships/numbering" Target="numbering.xml"/><Relationship Id="rId6" Type="http://schemas.openxmlformats.org/officeDocument/2006/relationships/hyperlink" Target="https://www.youtube.com/@parishofcaddois" TargetMode="External"/><Relationship Id="rId11" Type="http://schemas.openxmlformats.org/officeDocument/2006/relationships/hyperlink" Target="https://caddo.gov/wp-content/uploads/2024/04/Ord-6427-Grawood-Estates-4-Closure-Abandonment-Attachments.pdf" TargetMode="External"/><Relationship Id="rId24" Type="http://schemas.openxmlformats.org/officeDocument/2006/relationships/hyperlink" Target="https://caddo.gov/wp-content/uploads/2024/04/Res-28-of-Support-for-Youth-Council-Established-by-City-of-Shreveport.docx" TargetMode="External"/><Relationship Id="rId5" Type="http://schemas.openxmlformats.org/officeDocument/2006/relationships/hyperlink" Target="https://caddo.gov/event/special-session-meeting/" TargetMode="External"/><Relationship Id="rId15" Type="http://schemas.openxmlformats.org/officeDocument/2006/relationships/hyperlink" Target="https://caddo.gov/wp-content/uploads/2024/04/Res-20-of-2024-approve-assignment-Cypress-to-Exco.doc" TargetMode="External"/><Relationship Id="rId23" Type="http://schemas.openxmlformats.org/officeDocument/2006/relationships/hyperlink" Target="https://caddo.gov/wp-content/uploads/2024/04/Res-27-of-Support-for-House-Bills-Regarding-Sickle-Cell-Disease.docx" TargetMode="External"/><Relationship Id="rId28" Type="http://schemas.openxmlformats.org/officeDocument/2006/relationships/theme" Target="theme/theme1.xml"/><Relationship Id="rId10" Type="http://schemas.openxmlformats.org/officeDocument/2006/relationships/hyperlink" Target="https://caddo.gov/wp-content/uploads/2024/04/Ord-6427-Grawood-Estates-4-Closue-Abandonment-Fact-Sheet-Ordinance.pdf" TargetMode="External"/><Relationship Id="rId19" Type="http://schemas.openxmlformats.org/officeDocument/2006/relationships/hyperlink" Target="https://caddo.gov/wp-content/uploads/2024/04/Res-21-Annexation-for-Blanchard-Attachments.pdf" TargetMode="External"/><Relationship Id="rId4" Type="http://schemas.openxmlformats.org/officeDocument/2006/relationships/webSettings" Target="webSettings.xml"/><Relationship Id="rId9" Type="http://schemas.openxmlformats.org/officeDocument/2006/relationships/hyperlink" Target="https://caddo.gov/wp-content/uploads/2024/04/Ord-6426-24-8-PORDpacket.pdf" TargetMode="External"/><Relationship Id="rId14" Type="http://schemas.openxmlformats.org/officeDocument/2006/relationships/hyperlink" Target="https://caddo.gov/wp-content/uploads/2024/03/Res-15-of-2024-Re-Gun-Violence.pdf" TargetMode="External"/><Relationship Id="rId22" Type="http://schemas.openxmlformats.org/officeDocument/2006/relationships/hyperlink" Target="https://caddo.gov/wp-content/uploads/2024/04/Res-26-supporting-Vision-Zero-Strategies.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1612</Words>
  <Characters>9195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Nations</dc:creator>
  <cp:keywords/>
  <dc:description/>
  <cp:lastModifiedBy>Michelle Nations</cp:lastModifiedBy>
  <cp:revision>1</cp:revision>
  <dcterms:created xsi:type="dcterms:W3CDTF">2024-05-01T21:18:00Z</dcterms:created>
  <dcterms:modified xsi:type="dcterms:W3CDTF">2024-05-01T21:18:00Z</dcterms:modified>
</cp:coreProperties>
</file>