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9A037" w14:textId="77777777" w:rsidR="003616DD" w:rsidRPr="003616DD" w:rsidRDefault="003616DD" w:rsidP="003616DD">
      <w:pPr>
        <w:spacing w:before="100" w:beforeAutospacing="1" w:after="100" w:afterAutospacing="1" w:line="240" w:lineRule="auto"/>
        <w:jc w:val="center"/>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CADDO PARISH COMMISSION</w:t>
      </w:r>
      <w:r w:rsidRPr="003616DD">
        <w:rPr>
          <w:rFonts w:ascii="Times New Roman" w:eastAsia="Times New Roman" w:hAnsi="Times New Roman" w:cs="Times New Roman"/>
          <w:b/>
          <w:bCs/>
          <w:sz w:val="24"/>
          <w:szCs w:val="24"/>
        </w:rPr>
        <w:br/>
        <w:t>505 TRAVIS STREET, GOVERNMENT PLAZA</w:t>
      </w:r>
      <w:r w:rsidRPr="003616DD">
        <w:rPr>
          <w:rFonts w:ascii="Times New Roman" w:eastAsia="Times New Roman" w:hAnsi="Times New Roman" w:cs="Times New Roman"/>
          <w:b/>
          <w:bCs/>
          <w:sz w:val="24"/>
          <w:szCs w:val="24"/>
        </w:rPr>
        <w:br/>
        <w:t>PUBLIC NOTICE</w:t>
      </w:r>
      <w:r w:rsidRPr="003616DD">
        <w:rPr>
          <w:rFonts w:ascii="Times New Roman" w:eastAsia="Times New Roman" w:hAnsi="Times New Roman" w:cs="Times New Roman"/>
          <w:b/>
          <w:bCs/>
          <w:sz w:val="24"/>
          <w:szCs w:val="24"/>
        </w:rPr>
        <w:br/>
        <w:t>WORK SESSION AGENDA</w:t>
      </w:r>
      <w:r w:rsidRPr="003616DD">
        <w:rPr>
          <w:rFonts w:ascii="Times New Roman" w:eastAsia="Times New Roman" w:hAnsi="Times New Roman" w:cs="Times New Roman"/>
          <w:b/>
          <w:bCs/>
          <w:sz w:val="24"/>
          <w:szCs w:val="24"/>
        </w:rPr>
        <w:br/>
        <w:t xml:space="preserve">Streaming at </w:t>
      </w:r>
      <w:hyperlink r:id="rId5" w:history="1">
        <w:r w:rsidRPr="003616DD">
          <w:rPr>
            <w:rFonts w:ascii="Times New Roman" w:eastAsia="Times New Roman" w:hAnsi="Times New Roman" w:cs="Times New Roman"/>
            <w:b/>
            <w:bCs/>
            <w:sz w:val="24"/>
            <w:szCs w:val="24"/>
          </w:rPr>
          <w:t>https://www.facebook.com/parishofcaddo</w:t>
        </w:r>
      </w:hyperlink>
    </w:p>
    <w:p w14:paraId="74540910" w14:textId="77777777" w:rsidR="003616DD" w:rsidRPr="003616DD" w:rsidRDefault="003616DD" w:rsidP="003616DD">
      <w:pPr>
        <w:spacing w:before="100" w:beforeAutospacing="1" w:after="100" w:afterAutospacing="1" w:line="240" w:lineRule="auto"/>
        <w:jc w:val="center"/>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March 4, 2024</w:t>
      </w:r>
      <w:r w:rsidRPr="003616DD">
        <w:rPr>
          <w:rFonts w:ascii="Times New Roman" w:eastAsia="Times New Roman" w:hAnsi="Times New Roman" w:cs="Times New Roman"/>
          <w:b/>
          <w:bCs/>
          <w:sz w:val="24"/>
          <w:szCs w:val="24"/>
        </w:rPr>
        <w:br/>
        <w:t>3:30 P.M.</w:t>
      </w:r>
    </w:p>
    <w:p w14:paraId="56EC95A9"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4D364F22" w14:textId="77777777" w:rsidR="003616DD" w:rsidRPr="003616DD" w:rsidRDefault="003616DD" w:rsidP="003616D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ROLL CALL:</w:t>
      </w:r>
    </w:p>
    <w:p w14:paraId="3786A3EB"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3616DD" w:rsidRPr="003616DD" w14:paraId="0FD66DF6" w14:textId="77777777" w:rsidTr="003616DD">
        <w:trPr>
          <w:tblCellSpacing w:w="15" w:type="dxa"/>
        </w:trPr>
        <w:tc>
          <w:tcPr>
            <w:tcW w:w="1170" w:type="dxa"/>
            <w:vAlign w:val="center"/>
            <w:hideMark/>
          </w:tcPr>
          <w:p w14:paraId="434B3CAC"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1</w:t>
            </w:r>
          </w:p>
        </w:tc>
        <w:tc>
          <w:tcPr>
            <w:tcW w:w="1890" w:type="dxa"/>
            <w:vAlign w:val="center"/>
            <w:hideMark/>
          </w:tcPr>
          <w:p w14:paraId="38636535"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Kracman</w:t>
            </w:r>
          </w:p>
        </w:tc>
        <w:tc>
          <w:tcPr>
            <w:tcW w:w="1710" w:type="dxa"/>
            <w:vAlign w:val="center"/>
            <w:hideMark/>
          </w:tcPr>
          <w:p w14:paraId="582E6A1C"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7</w:t>
            </w:r>
          </w:p>
        </w:tc>
        <w:tc>
          <w:tcPr>
            <w:tcW w:w="1620" w:type="dxa"/>
            <w:vAlign w:val="center"/>
            <w:hideMark/>
          </w:tcPr>
          <w:p w14:paraId="07A9956F"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Gage-Watts</w:t>
            </w:r>
          </w:p>
        </w:tc>
      </w:tr>
      <w:tr w:rsidR="003616DD" w:rsidRPr="003616DD" w14:paraId="7359A5D4" w14:textId="77777777" w:rsidTr="003616DD">
        <w:trPr>
          <w:tblCellSpacing w:w="15" w:type="dxa"/>
        </w:trPr>
        <w:tc>
          <w:tcPr>
            <w:tcW w:w="1170" w:type="dxa"/>
            <w:vAlign w:val="center"/>
            <w:hideMark/>
          </w:tcPr>
          <w:p w14:paraId="30453768"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2</w:t>
            </w:r>
          </w:p>
        </w:tc>
        <w:tc>
          <w:tcPr>
            <w:tcW w:w="1890" w:type="dxa"/>
            <w:vAlign w:val="center"/>
            <w:hideMark/>
          </w:tcPr>
          <w:p w14:paraId="6A6B5DBB"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 xml:space="preserve">Young, G. </w:t>
            </w:r>
          </w:p>
        </w:tc>
        <w:tc>
          <w:tcPr>
            <w:tcW w:w="1710" w:type="dxa"/>
            <w:vAlign w:val="center"/>
            <w:hideMark/>
          </w:tcPr>
          <w:p w14:paraId="33F7BDAE"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8</w:t>
            </w:r>
          </w:p>
        </w:tc>
        <w:tc>
          <w:tcPr>
            <w:tcW w:w="1620" w:type="dxa"/>
            <w:vAlign w:val="center"/>
            <w:hideMark/>
          </w:tcPr>
          <w:p w14:paraId="42348185"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Blake</w:t>
            </w:r>
          </w:p>
        </w:tc>
      </w:tr>
      <w:tr w:rsidR="003616DD" w:rsidRPr="003616DD" w14:paraId="74BDA523" w14:textId="77777777" w:rsidTr="003616DD">
        <w:trPr>
          <w:tblCellSpacing w:w="15" w:type="dxa"/>
        </w:trPr>
        <w:tc>
          <w:tcPr>
            <w:tcW w:w="1170" w:type="dxa"/>
            <w:vAlign w:val="center"/>
            <w:hideMark/>
          </w:tcPr>
          <w:p w14:paraId="513BA00A"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3</w:t>
            </w:r>
          </w:p>
        </w:tc>
        <w:tc>
          <w:tcPr>
            <w:tcW w:w="1890" w:type="dxa"/>
            <w:vAlign w:val="center"/>
            <w:hideMark/>
          </w:tcPr>
          <w:p w14:paraId="77777A5E"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Thomas</w:t>
            </w:r>
          </w:p>
        </w:tc>
        <w:tc>
          <w:tcPr>
            <w:tcW w:w="1710" w:type="dxa"/>
            <w:vAlign w:val="center"/>
            <w:hideMark/>
          </w:tcPr>
          <w:p w14:paraId="3D9E6714"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9</w:t>
            </w:r>
          </w:p>
        </w:tc>
        <w:tc>
          <w:tcPr>
            <w:tcW w:w="1620" w:type="dxa"/>
            <w:vAlign w:val="center"/>
            <w:hideMark/>
          </w:tcPr>
          <w:p w14:paraId="00E538B8"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Atkins</w:t>
            </w:r>
          </w:p>
        </w:tc>
      </w:tr>
      <w:tr w:rsidR="003616DD" w:rsidRPr="003616DD" w14:paraId="5A7616D5" w14:textId="77777777" w:rsidTr="003616DD">
        <w:trPr>
          <w:tblCellSpacing w:w="15" w:type="dxa"/>
        </w:trPr>
        <w:tc>
          <w:tcPr>
            <w:tcW w:w="1170" w:type="dxa"/>
            <w:vAlign w:val="center"/>
            <w:hideMark/>
          </w:tcPr>
          <w:p w14:paraId="2A7515B2"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4</w:t>
            </w:r>
          </w:p>
        </w:tc>
        <w:tc>
          <w:tcPr>
            <w:tcW w:w="1890" w:type="dxa"/>
            <w:vAlign w:val="center"/>
            <w:hideMark/>
          </w:tcPr>
          <w:p w14:paraId="68CE14EB"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 xml:space="preserve">Young, J.P. </w:t>
            </w:r>
          </w:p>
        </w:tc>
        <w:tc>
          <w:tcPr>
            <w:tcW w:w="1710" w:type="dxa"/>
            <w:vAlign w:val="center"/>
            <w:hideMark/>
          </w:tcPr>
          <w:p w14:paraId="4505719C"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10</w:t>
            </w:r>
          </w:p>
        </w:tc>
        <w:tc>
          <w:tcPr>
            <w:tcW w:w="1620" w:type="dxa"/>
            <w:vAlign w:val="center"/>
            <w:hideMark/>
          </w:tcPr>
          <w:p w14:paraId="7CE43945"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Cothran</w:t>
            </w:r>
          </w:p>
        </w:tc>
      </w:tr>
      <w:tr w:rsidR="003616DD" w:rsidRPr="003616DD" w14:paraId="666DAA9F" w14:textId="77777777" w:rsidTr="003616DD">
        <w:trPr>
          <w:tblCellSpacing w:w="15" w:type="dxa"/>
        </w:trPr>
        <w:tc>
          <w:tcPr>
            <w:tcW w:w="1170" w:type="dxa"/>
            <w:vAlign w:val="center"/>
            <w:hideMark/>
          </w:tcPr>
          <w:p w14:paraId="7F56D280"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5</w:t>
            </w:r>
          </w:p>
        </w:tc>
        <w:tc>
          <w:tcPr>
            <w:tcW w:w="1890" w:type="dxa"/>
            <w:vAlign w:val="center"/>
            <w:hideMark/>
          </w:tcPr>
          <w:p w14:paraId="40D672A2"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Burrell</w:t>
            </w:r>
          </w:p>
        </w:tc>
        <w:tc>
          <w:tcPr>
            <w:tcW w:w="1710" w:type="dxa"/>
            <w:vAlign w:val="center"/>
            <w:hideMark/>
          </w:tcPr>
          <w:p w14:paraId="7DF88DAF"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 xml:space="preserve">District 11 </w:t>
            </w:r>
          </w:p>
        </w:tc>
        <w:tc>
          <w:tcPr>
            <w:tcW w:w="1620" w:type="dxa"/>
            <w:vAlign w:val="center"/>
            <w:hideMark/>
          </w:tcPr>
          <w:p w14:paraId="436074CD"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Lazarus</w:t>
            </w:r>
          </w:p>
        </w:tc>
      </w:tr>
      <w:tr w:rsidR="003616DD" w:rsidRPr="003616DD" w14:paraId="5EDFB7A9" w14:textId="77777777" w:rsidTr="003616DD">
        <w:trPr>
          <w:tblCellSpacing w:w="15" w:type="dxa"/>
        </w:trPr>
        <w:tc>
          <w:tcPr>
            <w:tcW w:w="1170" w:type="dxa"/>
            <w:vAlign w:val="center"/>
            <w:hideMark/>
          </w:tcPr>
          <w:p w14:paraId="183780E9"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6</w:t>
            </w:r>
          </w:p>
        </w:tc>
        <w:tc>
          <w:tcPr>
            <w:tcW w:w="1890" w:type="dxa"/>
            <w:vAlign w:val="center"/>
            <w:hideMark/>
          </w:tcPr>
          <w:p w14:paraId="24593ABF"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Giles</w:t>
            </w:r>
          </w:p>
        </w:tc>
        <w:tc>
          <w:tcPr>
            <w:tcW w:w="1710" w:type="dxa"/>
            <w:vAlign w:val="center"/>
            <w:hideMark/>
          </w:tcPr>
          <w:p w14:paraId="0E2F6B89"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District 12</w:t>
            </w:r>
          </w:p>
        </w:tc>
        <w:tc>
          <w:tcPr>
            <w:tcW w:w="1620" w:type="dxa"/>
            <w:vAlign w:val="center"/>
            <w:hideMark/>
          </w:tcPr>
          <w:p w14:paraId="4C3D1872" w14:textId="77777777" w:rsidR="003616DD" w:rsidRPr="003616DD" w:rsidRDefault="003616DD" w:rsidP="003616DD">
            <w:pPr>
              <w:spacing w:after="0"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Epperson</w:t>
            </w:r>
          </w:p>
        </w:tc>
      </w:tr>
    </w:tbl>
    <w:p w14:paraId="4795BDF6"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 </w:t>
      </w:r>
    </w:p>
    <w:p w14:paraId="5D6F3F93" w14:textId="77777777" w:rsidR="003616DD" w:rsidRPr="003616DD" w:rsidRDefault="003616DD" w:rsidP="003616DD">
      <w:pPr>
        <w:numPr>
          <w:ilvl w:val="0"/>
          <w:numId w:val="2"/>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3616DD">
        <w:rPr>
          <w:rFonts w:ascii="Times New Roman" w:eastAsia="Times New Roman" w:hAnsi="Times New Roman" w:cs="Times New Roman"/>
          <w:sz w:val="24"/>
          <w:szCs w:val="24"/>
        </w:rPr>
        <w:t>INVOCATION:</w:t>
      </w:r>
    </w:p>
    <w:p w14:paraId="0FE6C4B2"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23148F6C" w14:textId="77777777" w:rsidR="003616DD" w:rsidRPr="003616DD" w:rsidRDefault="003616DD" w:rsidP="003616D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PLEDGE OF ALLEGIANCE:</w:t>
      </w:r>
    </w:p>
    <w:p w14:paraId="66CEE2E5"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3616DD">
        <w:rPr>
          <w:rFonts w:ascii="Times New Roman" w:eastAsia="Times New Roman" w:hAnsi="Times New Roman" w:cs="Times New Roman"/>
          <w:b/>
          <w:bCs/>
          <w:sz w:val="24"/>
          <w:szCs w:val="24"/>
        </w:rPr>
        <w:t>ask that everyone please remember our POW-MIA'</w:t>
      </w:r>
      <w:r w:rsidRPr="003616DD">
        <w:rPr>
          <w:rFonts w:ascii="Times New Roman" w:eastAsia="Times New Roman" w:hAnsi="Times New Roman" w:cs="Times New Roman"/>
          <w:sz w:val="24"/>
          <w:szCs w:val="24"/>
        </w:rPr>
        <w:t>s as we say the Pledge of Allegiance.</w:t>
      </w:r>
    </w:p>
    <w:p w14:paraId="29E36208" w14:textId="77777777" w:rsidR="003616DD" w:rsidRPr="003616DD" w:rsidRDefault="003616DD" w:rsidP="003616D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AGENDA ADDITIONS:</w:t>
      </w:r>
    </w:p>
    <w:p w14:paraId="13348388"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60A6BBD7" w14:textId="77777777" w:rsidR="003616DD" w:rsidRPr="003616DD" w:rsidRDefault="003616DD" w:rsidP="003616D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CITIZENS COMMENTS:</w:t>
      </w:r>
    </w:p>
    <w:p w14:paraId="77811339"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3616DD">
        <w:rPr>
          <w:rFonts w:ascii="Times New Roman" w:eastAsia="Times New Roman" w:hAnsi="Times New Roman" w:cs="Times New Roman"/>
          <w:sz w:val="24"/>
          <w:szCs w:val="24"/>
        </w:rPr>
        <w:br/>
      </w:r>
      <w:r w:rsidRPr="003616DD">
        <w:rPr>
          <w:rFonts w:ascii="Times New Roman" w:eastAsia="Times New Roman" w:hAnsi="Times New Roman" w:cs="Times New Roman"/>
          <w:b/>
          <w:bCs/>
          <w:sz w:val="24"/>
          <w:szCs w:val="24"/>
        </w:rPr>
        <w:t>          </w:t>
      </w:r>
    </w:p>
    <w:p w14:paraId="2DCB7608" w14:textId="77777777" w:rsidR="003616DD" w:rsidRPr="003616DD" w:rsidRDefault="003616DD" w:rsidP="003616D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VISITORS:</w:t>
      </w:r>
    </w:p>
    <w:p w14:paraId="717BE25A"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38A7818B" w14:textId="77777777" w:rsidR="003616DD" w:rsidRPr="003616DD" w:rsidRDefault="003616DD" w:rsidP="003616D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REPORTS:</w:t>
      </w:r>
    </w:p>
    <w:p w14:paraId="0D218C3D"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hyperlink r:id="rId6" w:history="1">
        <w:r w:rsidRPr="003616DD">
          <w:rPr>
            <w:rFonts w:ascii="Times New Roman" w:eastAsia="Times New Roman" w:hAnsi="Times New Roman" w:cs="Times New Roman"/>
            <w:color w:val="0000FF"/>
            <w:sz w:val="24"/>
            <w:szCs w:val="24"/>
            <w:u w:val="single"/>
          </w:rPr>
          <w:t>Administrator Report</w:t>
        </w:r>
      </w:hyperlink>
    </w:p>
    <w:p w14:paraId="5B0DB25C"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37806816" w14:textId="77777777" w:rsidR="003616DD" w:rsidRPr="003616DD" w:rsidRDefault="003616DD" w:rsidP="003616D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COMMISSION REMARKS:</w:t>
      </w:r>
    </w:p>
    <w:p w14:paraId="5425E6B6"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Communiques, reports, and other items related to Work Session Agenda.</w:t>
      </w:r>
    </w:p>
    <w:p w14:paraId="4D10C256"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lastRenderedPageBreak/>
        <w:t> </w:t>
      </w:r>
    </w:p>
    <w:p w14:paraId="16FC3E80" w14:textId="77777777" w:rsidR="003616DD" w:rsidRPr="003616DD" w:rsidRDefault="003616DD" w:rsidP="003616DD">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PRESIDENT'S REPORT:</w:t>
      </w:r>
    </w:p>
    <w:p w14:paraId="65F6857F"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3D6C408A" w14:textId="77777777" w:rsidR="003616DD" w:rsidRPr="003616DD" w:rsidRDefault="003616DD" w:rsidP="003616D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OLD BUSINESS:</w:t>
      </w:r>
    </w:p>
    <w:p w14:paraId="7CF4BB15"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10.1 Advance the Introduction of </w:t>
      </w:r>
      <w:hyperlink r:id="rId7" w:history="1">
        <w:r w:rsidRPr="003616DD">
          <w:rPr>
            <w:rFonts w:ascii="Times New Roman" w:eastAsia="Times New Roman" w:hAnsi="Times New Roman" w:cs="Times New Roman"/>
            <w:color w:val="0000FF"/>
            <w:sz w:val="24"/>
            <w:szCs w:val="24"/>
            <w:u w:val="single"/>
          </w:rPr>
          <w:t>Ordinance 6417 of 2024</w:t>
        </w:r>
      </w:hyperlink>
    </w:p>
    <w:p w14:paraId="53BA035F"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ZONING DISTRICT TO R-1-7 SINGLE-FAMILY RESIDENTIAL ZONING DISTRICT, AND TO OTHERWISE PROVIDE WITH RESPECT THERETO</w:t>
      </w:r>
    </w:p>
    <w:p w14:paraId="22203F56"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(District 2)</w:t>
      </w:r>
    </w:p>
    <w:p w14:paraId="4A2A8854"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5CBCE04C" w14:textId="77777777" w:rsidR="003616DD" w:rsidRPr="003616DD" w:rsidRDefault="003616DD" w:rsidP="003616DD">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NEW BUSINESS:</w:t>
      </w:r>
    </w:p>
    <w:p w14:paraId="54F59F05"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11.1 Advance the Introduction of </w:t>
      </w:r>
      <w:hyperlink r:id="rId8" w:history="1">
        <w:r w:rsidRPr="003616DD">
          <w:rPr>
            <w:rFonts w:ascii="Times New Roman" w:eastAsia="Times New Roman" w:hAnsi="Times New Roman" w:cs="Times New Roman"/>
            <w:color w:val="0000FF"/>
            <w:sz w:val="24"/>
            <w:szCs w:val="24"/>
            <w:u w:val="single"/>
          </w:rPr>
          <w:t>Ordinance 6420 of 2024</w:t>
        </w:r>
      </w:hyperlink>
    </w:p>
    <w:p w14:paraId="6DE273BB"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AN ORDINANCE DECLARING CERTAIN ADJUDICATED PROPERTIES TO BE SURPLUS AND TO AUTHORIZE THE PARISH ADMINISTRATOR, OR A DESIGNEE, TO SELL THE PARISH OF CADDO'S TAX INTEREST IN CERTAIN SURPLUS ADJUDICATED PROPERTIES AND TO OTHERWISE PROVIDE WITH RESPECT THERETO </w:t>
      </w:r>
      <w:hyperlink r:id="rId9" w:history="1">
        <w:r w:rsidRPr="003616DD">
          <w:rPr>
            <w:rFonts w:ascii="Times New Roman" w:eastAsia="Times New Roman" w:hAnsi="Times New Roman" w:cs="Times New Roman"/>
            <w:color w:val="0000FF"/>
            <w:sz w:val="24"/>
            <w:szCs w:val="24"/>
            <w:u w:val="single"/>
          </w:rPr>
          <w:t>Exhibit</w:t>
        </w:r>
      </w:hyperlink>
    </w:p>
    <w:p w14:paraId="237EC2DF"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(Public Works, District 3)</w:t>
      </w:r>
    </w:p>
    <w:p w14:paraId="5106BB41"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11.2 Advance </w:t>
      </w:r>
      <w:hyperlink r:id="rId10" w:history="1">
        <w:r w:rsidRPr="003616DD">
          <w:rPr>
            <w:rFonts w:ascii="Times New Roman" w:eastAsia="Times New Roman" w:hAnsi="Times New Roman" w:cs="Times New Roman"/>
            <w:color w:val="0000FF"/>
            <w:sz w:val="24"/>
            <w:szCs w:val="24"/>
            <w:u w:val="single"/>
          </w:rPr>
          <w:t>Resolution No 14 of 2024</w:t>
        </w:r>
      </w:hyperlink>
    </w:p>
    <w:p w14:paraId="0A4A8914"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A RESOLUTION TO AUTHORIZE THE CADDO PARISH ADMINISTRATOR TO APPROVE THE ASSIGNMENT, BILL OF SALE AND CONVEYANCE OF STATE AGENCY LEASES #19734 AND #19675 FROM BPX OPERATING COMPANY TO CHESAPEAKE LOUISIANA, LP., AND OTHERWISE PROVIDING WITH RESPECT THERETO </w:t>
      </w:r>
      <w:hyperlink r:id="rId11" w:history="1">
        <w:r w:rsidRPr="003616DD">
          <w:rPr>
            <w:rFonts w:ascii="Times New Roman" w:eastAsia="Times New Roman" w:hAnsi="Times New Roman" w:cs="Times New Roman"/>
            <w:color w:val="0000FF"/>
            <w:sz w:val="24"/>
            <w:szCs w:val="24"/>
            <w:u w:val="single"/>
          </w:rPr>
          <w:t>Exhibit 1</w:t>
        </w:r>
      </w:hyperlink>
      <w:r w:rsidRPr="003616DD">
        <w:rPr>
          <w:rFonts w:ascii="Times New Roman" w:eastAsia="Times New Roman" w:hAnsi="Times New Roman" w:cs="Times New Roman"/>
          <w:sz w:val="24"/>
          <w:szCs w:val="24"/>
        </w:rPr>
        <w:t xml:space="preserve"> </w:t>
      </w:r>
      <w:hyperlink r:id="rId12" w:history="1">
        <w:r w:rsidRPr="003616DD">
          <w:rPr>
            <w:rFonts w:ascii="Times New Roman" w:eastAsia="Times New Roman" w:hAnsi="Times New Roman" w:cs="Times New Roman"/>
            <w:color w:val="0000FF"/>
            <w:sz w:val="24"/>
            <w:szCs w:val="24"/>
            <w:u w:val="single"/>
          </w:rPr>
          <w:t>Exhibit 2</w:t>
        </w:r>
      </w:hyperlink>
    </w:p>
    <w:p w14:paraId="68797D49"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(Public Works)</w:t>
      </w:r>
    </w:p>
    <w:p w14:paraId="17C83C21"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11.3 Advance </w:t>
      </w:r>
      <w:hyperlink r:id="rId13" w:history="1">
        <w:r w:rsidRPr="003616DD">
          <w:rPr>
            <w:rFonts w:ascii="Times New Roman" w:eastAsia="Times New Roman" w:hAnsi="Times New Roman" w:cs="Times New Roman"/>
            <w:color w:val="0000FF"/>
            <w:sz w:val="24"/>
            <w:szCs w:val="24"/>
            <w:u w:val="single"/>
          </w:rPr>
          <w:t>Resolution No. 15 of 2024</w:t>
        </w:r>
      </w:hyperlink>
    </w:p>
    <w:p w14:paraId="77B772F6"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A RESOLUTION RECOGNIZING THE DETRIMENT OF GUN VIOLENCE IN CADDO PARISH, REQUESTING PARISH STAKEHOLDERS TO GATHER AND PROMULGATE A PLAN TO COMBAT GUN VIOLENCE WITHIN CADDO PARISH, REQUESTING THE STATE TO CONSIDER DECLARING GUN VIOLENCE TO BE A PUBLIC HEALTH EMERGENCY WITHIN CADDO PARISH, AND OTHERWISE PROVIDING WITH RESPECT THERETO. </w:t>
      </w:r>
      <w:hyperlink r:id="rId14" w:history="1">
        <w:r w:rsidRPr="003616DD">
          <w:rPr>
            <w:rFonts w:ascii="Times New Roman" w:eastAsia="Times New Roman" w:hAnsi="Times New Roman" w:cs="Times New Roman"/>
            <w:color w:val="0000FF"/>
            <w:sz w:val="24"/>
            <w:szCs w:val="24"/>
            <w:u w:val="single"/>
          </w:rPr>
          <w:t>Fact Sheets</w:t>
        </w:r>
      </w:hyperlink>
    </w:p>
    <w:p w14:paraId="53C23151"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(Gage-Watts)</w:t>
      </w:r>
    </w:p>
    <w:p w14:paraId="5BEAC445" w14:textId="77777777" w:rsidR="003616DD" w:rsidRPr="003616DD" w:rsidRDefault="003616DD" w:rsidP="003616DD">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Advance Special Resolution Proclaiming 318 Day in Caddo Parish</w:t>
      </w:r>
    </w:p>
    <w:p w14:paraId="58786EB8"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(Thomas)</w:t>
      </w:r>
    </w:p>
    <w:p w14:paraId="1F3C7904" w14:textId="77777777" w:rsidR="003616DD" w:rsidRPr="003616DD" w:rsidRDefault="003616DD" w:rsidP="003616DD">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Advance a Special Resolution of Appreciation for Myrtis Edwards</w:t>
      </w:r>
    </w:p>
    <w:p w14:paraId="6DFB3EB4"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(Gage-Watts, Thomas)</w:t>
      </w:r>
    </w:p>
    <w:p w14:paraId="5AA17EB1"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lastRenderedPageBreak/>
        <w:t>11.6 Advance Women’s Month Special Resolutions &amp; Presentations to March 21</w:t>
      </w:r>
      <w:r w:rsidRPr="003616DD">
        <w:rPr>
          <w:rFonts w:ascii="Times New Roman" w:eastAsia="Times New Roman" w:hAnsi="Times New Roman" w:cs="Times New Roman"/>
          <w:sz w:val="24"/>
          <w:szCs w:val="24"/>
          <w:vertAlign w:val="superscript"/>
        </w:rPr>
        <w:t>st</w:t>
      </w:r>
      <w:r w:rsidRPr="003616DD">
        <w:rPr>
          <w:rFonts w:ascii="Times New Roman" w:eastAsia="Times New Roman" w:hAnsi="Times New Roman" w:cs="Times New Roman"/>
          <w:sz w:val="24"/>
          <w:szCs w:val="24"/>
        </w:rPr>
        <w:t xml:space="preserve">        Regular Session</w:t>
      </w:r>
    </w:p>
    <w:p w14:paraId="00863D86"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(Gage-Watts)</w:t>
      </w:r>
    </w:p>
    <w:p w14:paraId="38F2DC67"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11.7 Advance Appointment to the Citizen’s Disaster Response Committee</w:t>
      </w:r>
    </w:p>
    <w:p w14:paraId="57FE2107"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Appoint </w:t>
      </w:r>
      <w:hyperlink r:id="rId15" w:history="1">
        <w:r w:rsidRPr="003616DD">
          <w:rPr>
            <w:rFonts w:ascii="Times New Roman" w:eastAsia="Times New Roman" w:hAnsi="Times New Roman" w:cs="Times New Roman"/>
            <w:color w:val="0000FF"/>
            <w:sz w:val="24"/>
            <w:szCs w:val="24"/>
            <w:u w:val="single"/>
          </w:rPr>
          <w:t>Mary O’Neal</w:t>
        </w:r>
      </w:hyperlink>
      <w:r w:rsidRPr="003616DD">
        <w:rPr>
          <w:rFonts w:ascii="Times New Roman" w:eastAsia="Times New Roman" w:hAnsi="Times New Roman" w:cs="Times New Roman"/>
          <w:sz w:val="24"/>
          <w:szCs w:val="24"/>
        </w:rPr>
        <w:t xml:space="preserve"> to the Citizen’s Disaster Response Committee</w:t>
      </w:r>
    </w:p>
    <w:p w14:paraId="4B45E508"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(Kracman)</w:t>
      </w:r>
    </w:p>
    <w:p w14:paraId="5370356D"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11.8 Advance a visit from Community Foundation of Northwest Louisiana to present an update on their Early Childhood Education initiative.</w:t>
      </w:r>
    </w:p>
    <w:p w14:paraId="12BE886B"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(Commission Clerk’s Office)</w:t>
      </w:r>
    </w:p>
    <w:p w14:paraId="328420FA" w14:textId="77777777" w:rsidR="003616DD" w:rsidRPr="003616DD" w:rsidRDefault="003616DD" w:rsidP="003616DD">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COMMUNIQUES AND COMMITTEE REPORTS:</w:t>
      </w:r>
    </w:p>
    <w:p w14:paraId="11F1E1D4"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07712EAD" w14:textId="77777777" w:rsidR="003616DD" w:rsidRPr="003616DD" w:rsidRDefault="003616DD" w:rsidP="003616DD">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CITIZENS COMMENTS (Late Arrivals):</w:t>
      </w:r>
    </w:p>
    <w:p w14:paraId="1C186037"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16" w:history="1">
        <w:r w:rsidRPr="003616DD">
          <w:rPr>
            <w:rFonts w:ascii="Times New Roman" w:eastAsia="Times New Roman" w:hAnsi="Times New Roman" w:cs="Times New Roman"/>
            <w:color w:val="0000FF"/>
            <w:sz w:val="24"/>
            <w:szCs w:val="24"/>
            <w:u w:val="single"/>
          </w:rPr>
          <w:t>COMMENT CARD ONLINE HERE</w:t>
        </w:r>
      </w:hyperlink>
      <w:r w:rsidRPr="003616DD">
        <w:rPr>
          <w:rFonts w:ascii="Times New Roman" w:eastAsia="Times New Roman" w:hAnsi="Times New Roman" w:cs="Times New Roman"/>
          <w:sz w:val="24"/>
          <w:szCs w:val="24"/>
        </w:rPr>
        <w:t> prior to the meeting.  Individual comments are limited to 3 minutes</w:t>
      </w:r>
    </w:p>
    <w:p w14:paraId="6E2FEEC0" w14:textId="77777777" w:rsidR="003616DD" w:rsidRPr="003616DD" w:rsidRDefault="003616DD" w:rsidP="003616DD">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CONSENT AGENDA:</w:t>
      </w:r>
    </w:p>
    <w:p w14:paraId="3FE7349C"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14.1 </w:t>
      </w:r>
      <w:hyperlink r:id="rId17" w:history="1">
        <w:r w:rsidRPr="003616DD">
          <w:rPr>
            <w:rFonts w:ascii="Times New Roman" w:eastAsia="Times New Roman" w:hAnsi="Times New Roman" w:cs="Times New Roman"/>
            <w:color w:val="0000FF"/>
            <w:sz w:val="24"/>
            <w:szCs w:val="24"/>
            <w:u w:val="single"/>
          </w:rPr>
          <w:t>Ordinance 6418 of 2024</w:t>
        </w:r>
      </w:hyperlink>
    </w:p>
    <w:p w14:paraId="23DA1E10"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AN ORDINANCE TO ACCEPT THE STREETS IN NORTH TRACE BOULEVARD INTO THE PARISH OF CADDO ROAD SYSTEM, AND TO OTHERWISE PROVIDE WITH RESPECT THERETO Fact Sheet Exhibit A</w:t>
      </w:r>
    </w:p>
    <w:p w14:paraId="01C01A0B"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(District 2)</w:t>
      </w:r>
    </w:p>
    <w:p w14:paraId="41B3BD63"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14.2 </w:t>
      </w:r>
      <w:hyperlink r:id="rId18" w:history="1">
        <w:r w:rsidRPr="003616DD">
          <w:rPr>
            <w:rFonts w:ascii="Times New Roman" w:eastAsia="Times New Roman" w:hAnsi="Times New Roman" w:cs="Times New Roman"/>
            <w:color w:val="0000FF"/>
            <w:sz w:val="24"/>
            <w:szCs w:val="24"/>
            <w:u w:val="single"/>
          </w:rPr>
          <w:t>Ordinance 6419 of 2024</w:t>
        </w:r>
      </w:hyperlink>
    </w:p>
    <w:p w14:paraId="27754AF2"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xml:space="preserve">AN ORDINANCE AMENDING AND RE-INACTING SECTION 40-7 OF THE CADDO PARISH CODE OF ORDINANCES, AND TO OTHERWISE PROVIDE WITH RESPECT THERETO.  </w:t>
      </w:r>
      <w:hyperlink r:id="rId19" w:history="1">
        <w:r w:rsidRPr="003616DD">
          <w:rPr>
            <w:rFonts w:ascii="Times New Roman" w:eastAsia="Times New Roman" w:hAnsi="Times New Roman" w:cs="Times New Roman"/>
            <w:color w:val="0000FF"/>
            <w:sz w:val="24"/>
            <w:szCs w:val="24"/>
            <w:u w:val="single"/>
          </w:rPr>
          <w:t>Fact Sheet</w:t>
        </w:r>
      </w:hyperlink>
    </w:p>
    <w:p w14:paraId="59C8F76F"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(Epperson)</w:t>
      </w:r>
    </w:p>
    <w:p w14:paraId="0DC94F25"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08E53BDE" w14:textId="7F5A0CF9"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ADJOURN:</w:t>
      </w:r>
    </w:p>
    <w:p w14:paraId="5D366061"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 </w:t>
      </w:r>
    </w:p>
    <w:p w14:paraId="0A1C53F1" w14:textId="77777777" w:rsidR="003616DD" w:rsidRPr="003616DD" w:rsidRDefault="003616DD" w:rsidP="003616DD">
      <w:pPr>
        <w:spacing w:before="100" w:beforeAutospacing="1" w:after="100" w:afterAutospacing="1" w:line="240" w:lineRule="auto"/>
        <w:jc w:val="center"/>
        <w:rPr>
          <w:rFonts w:ascii="Times New Roman" w:eastAsia="Times New Roman" w:hAnsi="Times New Roman" w:cs="Times New Roman"/>
          <w:sz w:val="24"/>
          <w:szCs w:val="24"/>
        </w:rPr>
      </w:pPr>
      <w:r w:rsidRPr="003616DD">
        <w:rPr>
          <w:rFonts w:ascii="Times New Roman" w:eastAsia="Times New Roman" w:hAnsi="Times New Roman" w:cs="Times New Roman"/>
          <w:b/>
          <w:bCs/>
          <w:sz w:val="24"/>
          <w:szCs w:val="24"/>
        </w:rPr>
        <w:t>Statement of Accommodations</w:t>
      </w:r>
    </w:p>
    <w:p w14:paraId="7BCCEAD6" w14:textId="77777777" w:rsidR="003616DD" w:rsidRPr="003616DD" w:rsidRDefault="003616DD" w:rsidP="003616DD">
      <w:pPr>
        <w:spacing w:before="100" w:beforeAutospacing="1" w:after="100" w:afterAutospacing="1" w:line="240" w:lineRule="auto"/>
        <w:rPr>
          <w:rFonts w:ascii="Times New Roman" w:eastAsia="Times New Roman" w:hAnsi="Times New Roman" w:cs="Times New Roman"/>
          <w:sz w:val="24"/>
          <w:szCs w:val="24"/>
        </w:rPr>
      </w:pPr>
      <w:r w:rsidRPr="003616DD">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14:paraId="66FDB329" w14:textId="77777777" w:rsidR="00846317" w:rsidRPr="003616DD" w:rsidRDefault="00846317" w:rsidP="003616DD"/>
    <w:sectPr w:rsidR="00846317" w:rsidRPr="003616DD" w:rsidSect="008463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A28"/>
    <w:multiLevelType w:val="multilevel"/>
    <w:tmpl w:val="731E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458E0"/>
    <w:multiLevelType w:val="multilevel"/>
    <w:tmpl w:val="CA1041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431F6E"/>
    <w:multiLevelType w:val="multilevel"/>
    <w:tmpl w:val="F98294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B42F4E"/>
    <w:multiLevelType w:val="multilevel"/>
    <w:tmpl w:val="256AA7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84E1E"/>
    <w:multiLevelType w:val="multilevel"/>
    <w:tmpl w:val="28F0C7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71AB9"/>
    <w:multiLevelType w:val="multilevel"/>
    <w:tmpl w:val="D69E0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FF2BB0"/>
    <w:multiLevelType w:val="multilevel"/>
    <w:tmpl w:val="87403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8F1271"/>
    <w:multiLevelType w:val="multilevel"/>
    <w:tmpl w:val="54FA54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C2A4A"/>
    <w:multiLevelType w:val="multilevel"/>
    <w:tmpl w:val="2C2282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324388"/>
    <w:multiLevelType w:val="multilevel"/>
    <w:tmpl w:val="0D22403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63F51"/>
    <w:multiLevelType w:val="multilevel"/>
    <w:tmpl w:val="9F1A2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872729"/>
    <w:multiLevelType w:val="multilevel"/>
    <w:tmpl w:val="338CCD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9F5640"/>
    <w:multiLevelType w:val="multilevel"/>
    <w:tmpl w:val="3D8CB4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E309C9"/>
    <w:multiLevelType w:val="multilevel"/>
    <w:tmpl w:val="376483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A04F42"/>
    <w:multiLevelType w:val="multilevel"/>
    <w:tmpl w:val="C558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E80741"/>
    <w:multiLevelType w:val="multilevel"/>
    <w:tmpl w:val="0C1273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0"/>
  </w:num>
  <w:num w:numId="3">
    <w:abstractNumId w:val="4"/>
  </w:num>
  <w:num w:numId="4">
    <w:abstractNumId w:val="2"/>
  </w:num>
  <w:num w:numId="5">
    <w:abstractNumId w:val="5"/>
  </w:num>
  <w:num w:numId="6">
    <w:abstractNumId w:val="11"/>
  </w:num>
  <w:num w:numId="7">
    <w:abstractNumId w:val="1"/>
  </w:num>
  <w:num w:numId="8">
    <w:abstractNumId w:val="12"/>
  </w:num>
  <w:num w:numId="9">
    <w:abstractNumId w:val="3"/>
  </w:num>
  <w:num w:numId="10">
    <w:abstractNumId w:val="7"/>
  </w:num>
  <w:num w:numId="11">
    <w:abstractNumId w:val="8"/>
  </w:num>
  <w:num w:numId="12">
    <w:abstractNumId w:val="0"/>
  </w:num>
  <w:num w:numId="13">
    <w:abstractNumId w:val="14"/>
  </w:num>
  <w:num w:numId="14">
    <w:abstractNumId w:val="15"/>
  </w:num>
  <w:num w:numId="15">
    <w:abstractNumId w:val="9"/>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7"/>
    <w:rsid w:val="0006596E"/>
    <w:rsid w:val="003616DD"/>
    <w:rsid w:val="0084214C"/>
    <w:rsid w:val="00846317"/>
    <w:rsid w:val="00D8568A"/>
    <w:rsid w:val="00DA7F53"/>
    <w:rsid w:val="00F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E62"/>
  <w15:chartTrackingRefBased/>
  <w15:docId w15:val="{3BE3C205-7241-44D0-A38E-6D4B379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317"/>
    <w:rPr>
      <w:b/>
      <w:bCs/>
    </w:rPr>
  </w:style>
  <w:style w:type="character" w:styleId="Hyperlink">
    <w:name w:val="Hyperlink"/>
    <w:basedOn w:val="DefaultParagraphFont"/>
    <w:uiPriority w:val="99"/>
    <w:semiHidden/>
    <w:unhideWhenUsed/>
    <w:rsid w:val="00846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078">
      <w:bodyDiv w:val="1"/>
      <w:marLeft w:val="0"/>
      <w:marRight w:val="0"/>
      <w:marTop w:val="0"/>
      <w:marBottom w:val="0"/>
      <w:divBdr>
        <w:top w:val="none" w:sz="0" w:space="0" w:color="auto"/>
        <w:left w:val="none" w:sz="0" w:space="0" w:color="auto"/>
        <w:bottom w:val="none" w:sz="0" w:space="0" w:color="auto"/>
        <w:right w:val="none" w:sz="0" w:space="0" w:color="auto"/>
      </w:divBdr>
    </w:div>
    <w:div w:id="430469342">
      <w:bodyDiv w:val="1"/>
      <w:marLeft w:val="0"/>
      <w:marRight w:val="0"/>
      <w:marTop w:val="0"/>
      <w:marBottom w:val="0"/>
      <w:divBdr>
        <w:top w:val="none" w:sz="0" w:space="0" w:color="auto"/>
        <w:left w:val="none" w:sz="0" w:space="0" w:color="auto"/>
        <w:bottom w:val="none" w:sz="0" w:space="0" w:color="auto"/>
        <w:right w:val="none" w:sz="0" w:space="0" w:color="auto"/>
      </w:divBdr>
    </w:div>
    <w:div w:id="452676927">
      <w:bodyDiv w:val="1"/>
      <w:marLeft w:val="0"/>
      <w:marRight w:val="0"/>
      <w:marTop w:val="0"/>
      <w:marBottom w:val="0"/>
      <w:divBdr>
        <w:top w:val="none" w:sz="0" w:space="0" w:color="auto"/>
        <w:left w:val="none" w:sz="0" w:space="0" w:color="auto"/>
        <w:bottom w:val="none" w:sz="0" w:space="0" w:color="auto"/>
        <w:right w:val="none" w:sz="0" w:space="0" w:color="auto"/>
      </w:divBdr>
    </w:div>
    <w:div w:id="1050693374">
      <w:bodyDiv w:val="1"/>
      <w:marLeft w:val="0"/>
      <w:marRight w:val="0"/>
      <w:marTop w:val="0"/>
      <w:marBottom w:val="0"/>
      <w:divBdr>
        <w:top w:val="none" w:sz="0" w:space="0" w:color="auto"/>
        <w:left w:val="none" w:sz="0" w:space="0" w:color="auto"/>
        <w:bottom w:val="none" w:sz="0" w:space="0" w:color="auto"/>
        <w:right w:val="none" w:sz="0" w:space="0" w:color="auto"/>
      </w:divBdr>
    </w:div>
    <w:div w:id="1574050302">
      <w:bodyDiv w:val="1"/>
      <w:marLeft w:val="0"/>
      <w:marRight w:val="0"/>
      <w:marTop w:val="0"/>
      <w:marBottom w:val="0"/>
      <w:divBdr>
        <w:top w:val="none" w:sz="0" w:space="0" w:color="auto"/>
        <w:left w:val="none" w:sz="0" w:space="0" w:color="auto"/>
        <w:bottom w:val="none" w:sz="0" w:space="0" w:color="auto"/>
        <w:right w:val="none" w:sz="0" w:space="0" w:color="auto"/>
      </w:divBdr>
      <w:divsChild>
        <w:div w:id="1809399877">
          <w:marLeft w:val="0"/>
          <w:marRight w:val="0"/>
          <w:marTop w:val="0"/>
          <w:marBottom w:val="0"/>
          <w:divBdr>
            <w:top w:val="none" w:sz="0" w:space="0" w:color="auto"/>
            <w:left w:val="none" w:sz="0" w:space="0" w:color="auto"/>
            <w:bottom w:val="none" w:sz="0" w:space="0" w:color="auto"/>
            <w:right w:val="none" w:sz="0" w:space="0" w:color="auto"/>
          </w:divBdr>
        </w:div>
        <w:div w:id="1682199513">
          <w:marLeft w:val="0"/>
          <w:marRight w:val="0"/>
          <w:marTop w:val="0"/>
          <w:marBottom w:val="0"/>
          <w:divBdr>
            <w:top w:val="none" w:sz="0" w:space="0" w:color="auto"/>
            <w:left w:val="none" w:sz="0" w:space="0" w:color="auto"/>
            <w:bottom w:val="none" w:sz="0" w:space="0" w:color="auto"/>
            <w:right w:val="none" w:sz="0" w:space="0" w:color="auto"/>
          </w:divBdr>
          <w:divsChild>
            <w:div w:id="1525899477">
              <w:marLeft w:val="0"/>
              <w:marRight w:val="0"/>
              <w:marTop w:val="0"/>
              <w:marBottom w:val="0"/>
              <w:divBdr>
                <w:top w:val="none" w:sz="0" w:space="0" w:color="auto"/>
                <w:left w:val="none" w:sz="0" w:space="0" w:color="auto"/>
                <w:bottom w:val="none" w:sz="0" w:space="0" w:color="auto"/>
                <w:right w:val="none" w:sz="0" w:space="0" w:color="auto"/>
              </w:divBdr>
              <w:divsChild>
                <w:div w:id="830171196">
                  <w:marLeft w:val="0"/>
                  <w:marRight w:val="0"/>
                  <w:marTop w:val="0"/>
                  <w:marBottom w:val="0"/>
                  <w:divBdr>
                    <w:top w:val="none" w:sz="0" w:space="0" w:color="auto"/>
                    <w:left w:val="none" w:sz="0" w:space="0" w:color="auto"/>
                    <w:bottom w:val="none" w:sz="0" w:space="0" w:color="auto"/>
                    <w:right w:val="none" w:sz="0" w:space="0" w:color="auto"/>
                  </w:divBdr>
                </w:div>
                <w:div w:id="1390878484">
                  <w:marLeft w:val="0"/>
                  <w:marRight w:val="0"/>
                  <w:marTop w:val="0"/>
                  <w:marBottom w:val="0"/>
                  <w:divBdr>
                    <w:top w:val="none" w:sz="0" w:space="0" w:color="auto"/>
                    <w:left w:val="none" w:sz="0" w:space="0" w:color="auto"/>
                    <w:bottom w:val="none" w:sz="0" w:space="0" w:color="auto"/>
                    <w:right w:val="none" w:sz="0" w:space="0" w:color="auto"/>
                  </w:divBdr>
                  <w:divsChild>
                    <w:div w:id="1568615581">
                      <w:marLeft w:val="0"/>
                      <w:marRight w:val="0"/>
                      <w:marTop w:val="0"/>
                      <w:marBottom w:val="0"/>
                      <w:divBdr>
                        <w:top w:val="none" w:sz="0" w:space="0" w:color="auto"/>
                        <w:left w:val="none" w:sz="0" w:space="0" w:color="auto"/>
                        <w:bottom w:val="none" w:sz="0" w:space="0" w:color="auto"/>
                        <w:right w:val="none" w:sz="0" w:space="0" w:color="auto"/>
                      </w:divBdr>
                    </w:div>
                    <w:div w:id="580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23">
              <w:marLeft w:val="0"/>
              <w:marRight w:val="0"/>
              <w:marTop w:val="0"/>
              <w:marBottom w:val="0"/>
              <w:divBdr>
                <w:top w:val="none" w:sz="0" w:space="0" w:color="auto"/>
                <w:left w:val="none" w:sz="0" w:space="0" w:color="auto"/>
                <w:bottom w:val="none" w:sz="0" w:space="0" w:color="auto"/>
                <w:right w:val="none" w:sz="0" w:space="0" w:color="auto"/>
              </w:divBdr>
              <w:divsChild>
                <w:div w:id="2007203153">
                  <w:marLeft w:val="0"/>
                  <w:marRight w:val="0"/>
                  <w:marTop w:val="0"/>
                  <w:marBottom w:val="0"/>
                  <w:divBdr>
                    <w:top w:val="none" w:sz="0" w:space="0" w:color="auto"/>
                    <w:left w:val="none" w:sz="0" w:space="0" w:color="auto"/>
                    <w:bottom w:val="none" w:sz="0" w:space="0" w:color="auto"/>
                    <w:right w:val="none" w:sz="0" w:space="0" w:color="auto"/>
                  </w:divBdr>
                </w:div>
                <w:div w:id="1841650513">
                  <w:marLeft w:val="0"/>
                  <w:marRight w:val="0"/>
                  <w:marTop w:val="0"/>
                  <w:marBottom w:val="0"/>
                  <w:divBdr>
                    <w:top w:val="none" w:sz="0" w:space="0" w:color="auto"/>
                    <w:left w:val="none" w:sz="0" w:space="0" w:color="auto"/>
                    <w:bottom w:val="none" w:sz="0" w:space="0" w:color="auto"/>
                    <w:right w:val="none" w:sz="0" w:space="0" w:color="auto"/>
                  </w:divBdr>
                  <w:divsChild>
                    <w:div w:id="978727373">
                      <w:marLeft w:val="0"/>
                      <w:marRight w:val="0"/>
                      <w:marTop w:val="0"/>
                      <w:marBottom w:val="0"/>
                      <w:divBdr>
                        <w:top w:val="none" w:sz="0" w:space="0" w:color="auto"/>
                        <w:left w:val="none" w:sz="0" w:space="0" w:color="auto"/>
                        <w:bottom w:val="none" w:sz="0" w:space="0" w:color="auto"/>
                        <w:right w:val="none" w:sz="0" w:space="0" w:color="auto"/>
                      </w:divBdr>
                    </w:div>
                    <w:div w:id="545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690">
              <w:marLeft w:val="0"/>
              <w:marRight w:val="0"/>
              <w:marTop w:val="0"/>
              <w:marBottom w:val="0"/>
              <w:divBdr>
                <w:top w:val="none" w:sz="0" w:space="0" w:color="auto"/>
                <w:left w:val="none" w:sz="0" w:space="0" w:color="auto"/>
                <w:bottom w:val="none" w:sz="0" w:space="0" w:color="auto"/>
                <w:right w:val="none" w:sz="0" w:space="0" w:color="auto"/>
              </w:divBdr>
              <w:divsChild>
                <w:div w:id="38937932">
                  <w:marLeft w:val="0"/>
                  <w:marRight w:val="0"/>
                  <w:marTop w:val="0"/>
                  <w:marBottom w:val="0"/>
                  <w:divBdr>
                    <w:top w:val="none" w:sz="0" w:space="0" w:color="auto"/>
                    <w:left w:val="none" w:sz="0" w:space="0" w:color="auto"/>
                    <w:bottom w:val="none" w:sz="0" w:space="0" w:color="auto"/>
                    <w:right w:val="none" w:sz="0" w:space="0" w:color="auto"/>
                  </w:divBdr>
                </w:div>
                <w:div w:id="1093551308">
                  <w:marLeft w:val="0"/>
                  <w:marRight w:val="0"/>
                  <w:marTop w:val="0"/>
                  <w:marBottom w:val="0"/>
                  <w:divBdr>
                    <w:top w:val="none" w:sz="0" w:space="0" w:color="auto"/>
                    <w:left w:val="none" w:sz="0" w:space="0" w:color="auto"/>
                    <w:bottom w:val="none" w:sz="0" w:space="0" w:color="auto"/>
                    <w:right w:val="none" w:sz="0" w:space="0" w:color="auto"/>
                  </w:divBdr>
                  <w:divsChild>
                    <w:div w:id="2018606570">
                      <w:marLeft w:val="0"/>
                      <w:marRight w:val="0"/>
                      <w:marTop w:val="0"/>
                      <w:marBottom w:val="0"/>
                      <w:divBdr>
                        <w:top w:val="none" w:sz="0" w:space="0" w:color="auto"/>
                        <w:left w:val="none" w:sz="0" w:space="0" w:color="auto"/>
                        <w:bottom w:val="none" w:sz="0" w:space="0" w:color="auto"/>
                        <w:right w:val="none" w:sz="0" w:space="0" w:color="auto"/>
                      </w:divBdr>
                    </w:div>
                    <w:div w:id="432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260">
              <w:marLeft w:val="0"/>
              <w:marRight w:val="0"/>
              <w:marTop w:val="0"/>
              <w:marBottom w:val="0"/>
              <w:divBdr>
                <w:top w:val="none" w:sz="0" w:space="0" w:color="auto"/>
                <w:left w:val="none" w:sz="0" w:space="0" w:color="auto"/>
                <w:bottom w:val="none" w:sz="0" w:space="0" w:color="auto"/>
                <w:right w:val="none" w:sz="0" w:space="0" w:color="auto"/>
              </w:divBdr>
              <w:divsChild>
                <w:div w:id="1365982123">
                  <w:marLeft w:val="0"/>
                  <w:marRight w:val="0"/>
                  <w:marTop w:val="0"/>
                  <w:marBottom w:val="0"/>
                  <w:divBdr>
                    <w:top w:val="none" w:sz="0" w:space="0" w:color="auto"/>
                    <w:left w:val="none" w:sz="0" w:space="0" w:color="auto"/>
                    <w:bottom w:val="none" w:sz="0" w:space="0" w:color="auto"/>
                    <w:right w:val="none" w:sz="0" w:space="0" w:color="auto"/>
                  </w:divBdr>
                </w:div>
                <w:div w:id="1636258748">
                  <w:marLeft w:val="0"/>
                  <w:marRight w:val="0"/>
                  <w:marTop w:val="0"/>
                  <w:marBottom w:val="0"/>
                  <w:divBdr>
                    <w:top w:val="none" w:sz="0" w:space="0" w:color="auto"/>
                    <w:left w:val="none" w:sz="0" w:space="0" w:color="auto"/>
                    <w:bottom w:val="none" w:sz="0" w:space="0" w:color="auto"/>
                    <w:right w:val="none" w:sz="0" w:space="0" w:color="auto"/>
                  </w:divBdr>
                  <w:divsChild>
                    <w:div w:id="669256572">
                      <w:marLeft w:val="0"/>
                      <w:marRight w:val="0"/>
                      <w:marTop w:val="0"/>
                      <w:marBottom w:val="0"/>
                      <w:divBdr>
                        <w:top w:val="none" w:sz="0" w:space="0" w:color="auto"/>
                        <w:left w:val="none" w:sz="0" w:space="0" w:color="auto"/>
                        <w:bottom w:val="none" w:sz="0" w:space="0" w:color="auto"/>
                        <w:right w:val="none" w:sz="0" w:space="0" w:color="auto"/>
                      </w:divBdr>
                    </w:div>
                    <w:div w:id="402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1969357134">
                  <w:marLeft w:val="0"/>
                  <w:marRight w:val="0"/>
                  <w:marTop w:val="0"/>
                  <w:marBottom w:val="0"/>
                  <w:divBdr>
                    <w:top w:val="none" w:sz="0" w:space="0" w:color="auto"/>
                    <w:left w:val="none" w:sz="0" w:space="0" w:color="auto"/>
                    <w:bottom w:val="none" w:sz="0" w:space="0" w:color="auto"/>
                    <w:right w:val="none" w:sz="0" w:space="0" w:color="auto"/>
                  </w:divBdr>
                </w:div>
                <w:div w:id="604574643">
                  <w:marLeft w:val="0"/>
                  <w:marRight w:val="0"/>
                  <w:marTop w:val="0"/>
                  <w:marBottom w:val="0"/>
                  <w:divBdr>
                    <w:top w:val="none" w:sz="0" w:space="0" w:color="auto"/>
                    <w:left w:val="none" w:sz="0" w:space="0" w:color="auto"/>
                    <w:bottom w:val="none" w:sz="0" w:space="0" w:color="auto"/>
                    <w:right w:val="none" w:sz="0" w:space="0" w:color="auto"/>
                  </w:divBdr>
                  <w:divsChild>
                    <w:div w:id="544878344">
                      <w:marLeft w:val="0"/>
                      <w:marRight w:val="0"/>
                      <w:marTop w:val="0"/>
                      <w:marBottom w:val="0"/>
                      <w:divBdr>
                        <w:top w:val="none" w:sz="0" w:space="0" w:color="auto"/>
                        <w:left w:val="none" w:sz="0" w:space="0" w:color="auto"/>
                        <w:bottom w:val="none" w:sz="0" w:space="0" w:color="auto"/>
                        <w:right w:val="none" w:sz="0" w:space="0" w:color="auto"/>
                      </w:divBdr>
                    </w:div>
                    <w:div w:id="1651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57">
              <w:marLeft w:val="0"/>
              <w:marRight w:val="0"/>
              <w:marTop w:val="0"/>
              <w:marBottom w:val="0"/>
              <w:divBdr>
                <w:top w:val="none" w:sz="0" w:space="0" w:color="auto"/>
                <w:left w:val="none" w:sz="0" w:space="0" w:color="auto"/>
                <w:bottom w:val="none" w:sz="0" w:space="0" w:color="auto"/>
                <w:right w:val="none" w:sz="0" w:space="0" w:color="auto"/>
              </w:divBdr>
              <w:divsChild>
                <w:div w:id="1761951181">
                  <w:marLeft w:val="0"/>
                  <w:marRight w:val="0"/>
                  <w:marTop w:val="0"/>
                  <w:marBottom w:val="0"/>
                  <w:divBdr>
                    <w:top w:val="none" w:sz="0" w:space="0" w:color="auto"/>
                    <w:left w:val="none" w:sz="0" w:space="0" w:color="auto"/>
                    <w:bottom w:val="none" w:sz="0" w:space="0" w:color="auto"/>
                    <w:right w:val="none" w:sz="0" w:space="0" w:color="auto"/>
                  </w:divBdr>
                </w:div>
                <w:div w:id="1284724504">
                  <w:marLeft w:val="0"/>
                  <w:marRight w:val="0"/>
                  <w:marTop w:val="0"/>
                  <w:marBottom w:val="0"/>
                  <w:divBdr>
                    <w:top w:val="none" w:sz="0" w:space="0" w:color="auto"/>
                    <w:left w:val="none" w:sz="0" w:space="0" w:color="auto"/>
                    <w:bottom w:val="none" w:sz="0" w:space="0" w:color="auto"/>
                    <w:right w:val="none" w:sz="0" w:space="0" w:color="auto"/>
                  </w:divBdr>
                  <w:divsChild>
                    <w:div w:id="1921477751">
                      <w:marLeft w:val="0"/>
                      <w:marRight w:val="0"/>
                      <w:marTop w:val="0"/>
                      <w:marBottom w:val="0"/>
                      <w:divBdr>
                        <w:top w:val="none" w:sz="0" w:space="0" w:color="auto"/>
                        <w:left w:val="none" w:sz="0" w:space="0" w:color="auto"/>
                        <w:bottom w:val="none" w:sz="0" w:space="0" w:color="auto"/>
                        <w:right w:val="none" w:sz="0" w:space="0" w:color="auto"/>
                      </w:divBdr>
                    </w:div>
                    <w:div w:id="1266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139">
              <w:marLeft w:val="0"/>
              <w:marRight w:val="0"/>
              <w:marTop w:val="0"/>
              <w:marBottom w:val="0"/>
              <w:divBdr>
                <w:top w:val="none" w:sz="0" w:space="0" w:color="auto"/>
                <w:left w:val="none" w:sz="0" w:space="0" w:color="auto"/>
                <w:bottom w:val="none" w:sz="0" w:space="0" w:color="auto"/>
                <w:right w:val="none" w:sz="0" w:space="0" w:color="auto"/>
              </w:divBdr>
            </w:div>
            <w:div w:id="2081562162">
              <w:marLeft w:val="0"/>
              <w:marRight w:val="0"/>
              <w:marTop w:val="0"/>
              <w:marBottom w:val="0"/>
              <w:divBdr>
                <w:top w:val="none" w:sz="0" w:space="0" w:color="auto"/>
                <w:left w:val="none" w:sz="0" w:space="0" w:color="auto"/>
                <w:bottom w:val="none" w:sz="0" w:space="0" w:color="auto"/>
                <w:right w:val="none" w:sz="0" w:space="0" w:color="auto"/>
              </w:divBdr>
              <w:divsChild>
                <w:div w:id="578830777">
                  <w:marLeft w:val="0"/>
                  <w:marRight w:val="0"/>
                  <w:marTop w:val="0"/>
                  <w:marBottom w:val="0"/>
                  <w:divBdr>
                    <w:top w:val="none" w:sz="0" w:space="0" w:color="auto"/>
                    <w:left w:val="none" w:sz="0" w:space="0" w:color="auto"/>
                    <w:bottom w:val="none" w:sz="0" w:space="0" w:color="auto"/>
                    <w:right w:val="none" w:sz="0" w:space="0" w:color="auto"/>
                  </w:divBdr>
                  <w:divsChild>
                    <w:div w:id="79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665">
              <w:marLeft w:val="0"/>
              <w:marRight w:val="0"/>
              <w:marTop w:val="0"/>
              <w:marBottom w:val="0"/>
              <w:divBdr>
                <w:top w:val="none" w:sz="0" w:space="0" w:color="auto"/>
                <w:left w:val="none" w:sz="0" w:space="0" w:color="auto"/>
                <w:bottom w:val="none" w:sz="0" w:space="0" w:color="auto"/>
                <w:right w:val="none" w:sz="0" w:space="0" w:color="auto"/>
              </w:divBdr>
              <w:divsChild>
                <w:div w:id="2035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137">
          <w:marLeft w:val="0"/>
          <w:marRight w:val="0"/>
          <w:marTop w:val="0"/>
          <w:marBottom w:val="0"/>
          <w:divBdr>
            <w:top w:val="none" w:sz="0" w:space="0" w:color="auto"/>
            <w:left w:val="none" w:sz="0" w:space="0" w:color="auto"/>
            <w:bottom w:val="none" w:sz="0" w:space="0" w:color="auto"/>
            <w:right w:val="none" w:sz="0" w:space="0" w:color="auto"/>
          </w:divBdr>
        </w:div>
      </w:divsChild>
    </w:div>
    <w:div w:id="18105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do.gov/wp-content/uploads/2024/02/Ord-6420-of-2024-and-fact-sheet.pdf" TargetMode="External"/><Relationship Id="rId13" Type="http://schemas.openxmlformats.org/officeDocument/2006/relationships/hyperlink" Target="https://caddo.gov/wp-content/uploads/2024/03/Res-15-of-2024-Re-Gun-Violence.pdf" TargetMode="External"/><Relationship Id="rId18" Type="http://schemas.openxmlformats.org/officeDocument/2006/relationships/hyperlink" Target="https://caddo.gov/wp-content/uploads/2024/02/Ord-6419-FACT-SHEET-FOR-Amend-Litter-Ordinance-to-Include-Signs.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addo.gov/wp-content/uploads/2024/02/Ord-6417-Re-PZC-23-40-P.pdf" TargetMode="External"/><Relationship Id="rId12" Type="http://schemas.openxmlformats.org/officeDocument/2006/relationships/hyperlink" Target="https://caddo.gov/wp-content/uploads/2024/02/Res-14-Exh-State-Lease-19734.pdf" TargetMode="External"/><Relationship Id="rId17" Type="http://schemas.openxmlformats.org/officeDocument/2006/relationships/hyperlink" Target="https://caddo.gov/wp-content/uploads/2024/02/Ord-6418-North-Trace-Streets-Ordiance-Acceptance.pdf" TargetMode="External"/><Relationship Id="rId2" Type="http://schemas.openxmlformats.org/officeDocument/2006/relationships/styles" Target="styles.xml"/><Relationship Id="rId16" Type="http://schemas.openxmlformats.org/officeDocument/2006/relationships/hyperlink" Target="http://www.caddo.org/FormCenter/Commission-Clerks-Office-9/Citizens-Comment-Card-6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ddo.gov/wp-content/uploads/2024/02/Administration-Report-3.4.24.pdf" TargetMode="External"/><Relationship Id="rId11" Type="http://schemas.openxmlformats.org/officeDocument/2006/relationships/hyperlink" Target="https://caddo.gov/wp-content/uploads/2024/02/Res-14-Exh-State-Lease-19765.pdf" TargetMode="External"/><Relationship Id="rId5" Type="http://schemas.openxmlformats.org/officeDocument/2006/relationships/hyperlink" Target="https://www.facebook.com/parishofcaddo" TargetMode="External"/><Relationship Id="rId15" Type="http://schemas.openxmlformats.org/officeDocument/2006/relationships/hyperlink" Target="https://caddo.gov/wp-content/uploads/2024/02/Mary-Oneal-Resume.pdf" TargetMode="External"/><Relationship Id="rId10" Type="http://schemas.openxmlformats.org/officeDocument/2006/relationships/hyperlink" Target="https://caddo.gov/wp-content/uploads/2024/02/Res-14-of-2024-fact-sheet-approve-assign.-BPX-to-CHK.pdf" TargetMode="External"/><Relationship Id="rId19" Type="http://schemas.openxmlformats.org/officeDocument/2006/relationships/hyperlink" Target="https://caddo.gov/wp-content/uploads/2024/02/Ord-6419-Factsheet-Litter.pdf" TargetMode="External"/><Relationship Id="rId4" Type="http://schemas.openxmlformats.org/officeDocument/2006/relationships/webSettings" Target="webSettings.xml"/><Relationship Id="rId9" Type="http://schemas.openxmlformats.org/officeDocument/2006/relationships/hyperlink" Target="https://caddo.gov/wp-content/uploads/2024/02/Ord-6420-District-3-Maps.pdf" TargetMode="External"/><Relationship Id="rId14" Type="http://schemas.openxmlformats.org/officeDocument/2006/relationships/hyperlink" Target="https://caddo.gov/wp-content/uploads/2024/03/FACT-SHEET-FOR-Resolution-Re-Gun-Viol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cp:lastPrinted>2024-04-01T16:00:00Z</cp:lastPrinted>
  <dcterms:created xsi:type="dcterms:W3CDTF">2024-04-01T17:21:00Z</dcterms:created>
  <dcterms:modified xsi:type="dcterms:W3CDTF">2024-04-01T17:21:00Z</dcterms:modified>
</cp:coreProperties>
</file>