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A7B" w:rsidRPr="00B44A5B" w:rsidRDefault="00077A7B" w:rsidP="00077A7B">
      <w:pPr>
        <w:spacing w:line="240" w:lineRule="atLeast"/>
        <w:jc w:val="center"/>
        <w:rPr>
          <w:sz w:val="20"/>
          <w:szCs w:val="20"/>
        </w:rPr>
      </w:pPr>
      <w:r w:rsidRPr="00B44A5B">
        <w:rPr>
          <w:sz w:val="20"/>
          <w:szCs w:val="20"/>
        </w:rPr>
        <w:t>MINUTES OF THE REGULAR SESSION OF</w:t>
      </w:r>
    </w:p>
    <w:p w:rsidR="00077A7B" w:rsidRPr="00B44A5B" w:rsidRDefault="00077A7B" w:rsidP="00077A7B">
      <w:pPr>
        <w:spacing w:line="240" w:lineRule="atLeast"/>
        <w:jc w:val="center"/>
        <w:rPr>
          <w:sz w:val="20"/>
          <w:szCs w:val="20"/>
        </w:rPr>
      </w:pPr>
      <w:r w:rsidRPr="00B44A5B">
        <w:rPr>
          <w:sz w:val="20"/>
          <w:szCs w:val="20"/>
        </w:rPr>
        <w:t>THE CADDO PARISH COMMISSION</w:t>
      </w:r>
    </w:p>
    <w:p w:rsidR="00077A7B" w:rsidRPr="00B44A5B" w:rsidRDefault="00077A7B" w:rsidP="00077A7B">
      <w:pPr>
        <w:spacing w:line="240" w:lineRule="atLeast"/>
        <w:jc w:val="center"/>
        <w:rPr>
          <w:sz w:val="20"/>
          <w:szCs w:val="20"/>
        </w:rPr>
      </w:pPr>
      <w:r w:rsidRPr="00B44A5B">
        <w:rPr>
          <w:sz w:val="20"/>
          <w:szCs w:val="20"/>
        </w:rPr>
        <w:t xml:space="preserve">HELD ON THE </w:t>
      </w:r>
      <w:r w:rsidR="005058C2">
        <w:rPr>
          <w:sz w:val="20"/>
          <w:szCs w:val="20"/>
        </w:rPr>
        <w:t>7</w:t>
      </w:r>
      <w:r w:rsidR="005058C2" w:rsidRPr="005058C2">
        <w:rPr>
          <w:sz w:val="20"/>
          <w:szCs w:val="20"/>
          <w:vertAlign w:val="superscript"/>
        </w:rPr>
        <w:t>th</w:t>
      </w:r>
      <w:r w:rsidR="005058C2">
        <w:rPr>
          <w:sz w:val="20"/>
          <w:szCs w:val="20"/>
        </w:rPr>
        <w:t xml:space="preserve"> DAY OF DECEMBER</w:t>
      </w:r>
      <w:r w:rsidRPr="00B44A5B">
        <w:rPr>
          <w:sz w:val="20"/>
          <w:szCs w:val="20"/>
        </w:rPr>
        <w:t>, 202</w:t>
      </w:r>
      <w:r w:rsidR="00874513">
        <w:rPr>
          <w:sz w:val="20"/>
          <w:szCs w:val="20"/>
        </w:rPr>
        <w:t>3</w:t>
      </w:r>
    </w:p>
    <w:p w:rsidR="00077A7B" w:rsidRPr="00B44A5B" w:rsidRDefault="00077A7B" w:rsidP="00077A7B">
      <w:pPr>
        <w:spacing w:line="240" w:lineRule="atLeast"/>
        <w:jc w:val="both"/>
        <w:rPr>
          <w:sz w:val="20"/>
          <w:szCs w:val="20"/>
        </w:rPr>
      </w:pPr>
    </w:p>
    <w:p w:rsidR="00077A7B" w:rsidRPr="00B44A5B" w:rsidRDefault="005058C2" w:rsidP="005058C2">
      <w:pPr>
        <w:tabs>
          <w:tab w:val="left" w:pos="1440"/>
        </w:tabs>
        <w:spacing w:line="240" w:lineRule="atLeast"/>
        <w:jc w:val="both"/>
        <w:rPr>
          <w:sz w:val="20"/>
          <w:szCs w:val="20"/>
        </w:rPr>
      </w:pPr>
      <w:r>
        <w:rPr>
          <w:sz w:val="20"/>
          <w:szCs w:val="20"/>
        </w:rPr>
        <w:tab/>
      </w:r>
      <w:r w:rsidR="00077A7B" w:rsidRPr="00B44A5B">
        <w:rPr>
          <w:sz w:val="20"/>
          <w:szCs w:val="20"/>
        </w:rPr>
        <w:t xml:space="preserve">The Caddo Parish Commission met in a Regular Session, on the above date, at 3:30 p.m., in the Government Chambers, with Mr. </w:t>
      </w:r>
      <w:r w:rsidR="00874513">
        <w:rPr>
          <w:sz w:val="20"/>
          <w:szCs w:val="20"/>
        </w:rPr>
        <w:t>Burrell</w:t>
      </w:r>
      <w:r w:rsidR="00077A7B" w:rsidRPr="00B44A5B">
        <w:rPr>
          <w:sz w:val="20"/>
          <w:szCs w:val="20"/>
        </w:rPr>
        <w:t xml:space="preserve">, presiding, and the following members in attendance constituting a quorum: </w:t>
      </w:r>
      <w:r w:rsidR="00077A7B" w:rsidRPr="00F664D7">
        <w:rPr>
          <w:sz w:val="20"/>
          <w:szCs w:val="20"/>
        </w:rPr>
        <w:t xml:space="preserve">Commissioners Atkins, </w:t>
      </w:r>
      <w:r w:rsidR="00874513">
        <w:rPr>
          <w:sz w:val="20"/>
          <w:szCs w:val="20"/>
        </w:rPr>
        <w:t xml:space="preserve">Blake, </w:t>
      </w:r>
      <w:r>
        <w:rPr>
          <w:sz w:val="20"/>
          <w:szCs w:val="20"/>
        </w:rPr>
        <w:t xml:space="preserve">Burrell, </w:t>
      </w:r>
      <w:r w:rsidR="00874513">
        <w:rPr>
          <w:sz w:val="20"/>
          <w:szCs w:val="20"/>
        </w:rPr>
        <w:t>Chavez,</w:t>
      </w:r>
      <w:r w:rsidR="00077A7B" w:rsidRPr="00F664D7">
        <w:rPr>
          <w:sz w:val="20"/>
          <w:szCs w:val="20"/>
        </w:rPr>
        <w:t xml:space="preserve"> </w:t>
      </w:r>
      <w:r w:rsidR="00874513">
        <w:rPr>
          <w:sz w:val="20"/>
          <w:szCs w:val="20"/>
        </w:rPr>
        <w:t>Gage-Watts, Hopkins,</w:t>
      </w:r>
      <w:r w:rsidR="005C7F81">
        <w:rPr>
          <w:sz w:val="20"/>
          <w:szCs w:val="20"/>
        </w:rPr>
        <w:t xml:space="preserve"> </w:t>
      </w:r>
      <w:r>
        <w:rPr>
          <w:sz w:val="20"/>
          <w:szCs w:val="20"/>
        </w:rPr>
        <w:t xml:space="preserve">Jackson, Johnson, </w:t>
      </w:r>
      <w:r w:rsidR="004B564A">
        <w:rPr>
          <w:sz w:val="20"/>
          <w:szCs w:val="20"/>
        </w:rPr>
        <w:t xml:space="preserve">Jones, </w:t>
      </w:r>
      <w:r w:rsidR="00077A7B" w:rsidRPr="00562668">
        <w:rPr>
          <w:sz w:val="20"/>
          <w:szCs w:val="20"/>
        </w:rPr>
        <w:t>Lazarus</w:t>
      </w:r>
      <w:r w:rsidR="00027C85">
        <w:rPr>
          <w:sz w:val="20"/>
          <w:szCs w:val="20"/>
        </w:rPr>
        <w:t>, and Young</w:t>
      </w:r>
      <w:r w:rsidR="00077A7B">
        <w:rPr>
          <w:sz w:val="20"/>
          <w:szCs w:val="20"/>
        </w:rPr>
        <w:t xml:space="preserve"> (</w:t>
      </w:r>
      <w:r>
        <w:rPr>
          <w:sz w:val="20"/>
          <w:szCs w:val="20"/>
        </w:rPr>
        <w:t>11</w:t>
      </w:r>
      <w:r w:rsidR="00077A7B" w:rsidRPr="00562668">
        <w:rPr>
          <w:sz w:val="20"/>
          <w:szCs w:val="20"/>
        </w:rPr>
        <w:t xml:space="preserve">). ABSENT: </w:t>
      </w:r>
      <w:r w:rsidR="001F06DF">
        <w:rPr>
          <w:sz w:val="20"/>
          <w:szCs w:val="20"/>
        </w:rPr>
        <w:t>Commissioner</w:t>
      </w:r>
      <w:r>
        <w:rPr>
          <w:sz w:val="20"/>
          <w:szCs w:val="20"/>
        </w:rPr>
        <w:t xml:space="preserve"> Epperson (1)</w:t>
      </w:r>
      <w:r w:rsidR="00EE3EC8">
        <w:rPr>
          <w:sz w:val="20"/>
          <w:szCs w:val="20"/>
        </w:rPr>
        <w:t>.</w:t>
      </w:r>
      <w:r w:rsidR="001038D6">
        <w:rPr>
          <w:sz w:val="20"/>
          <w:szCs w:val="20"/>
        </w:rPr>
        <w:t xml:space="preserve"> </w:t>
      </w:r>
      <w:r w:rsidR="00077A7B">
        <w:rPr>
          <w:sz w:val="20"/>
          <w:szCs w:val="20"/>
        </w:rPr>
        <w:t xml:space="preserve"> </w:t>
      </w:r>
    </w:p>
    <w:p w:rsidR="00077A7B" w:rsidRPr="00B44A5B" w:rsidRDefault="00077A7B" w:rsidP="00077A7B">
      <w:pPr>
        <w:spacing w:line="240" w:lineRule="atLeast"/>
        <w:jc w:val="both"/>
        <w:rPr>
          <w:sz w:val="20"/>
          <w:szCs w:val="20"/>
        </w:rPr>
      </w:pPr>
    </w:p>
    <w:p w:rsidR="00077A7B" w:rsidRDefault="005058C2" w:rsidP="005058C2">
      <w:pPr>
        <w:tabs>
          <w:tab w:val="left" w:pos="1440"/>
        </w:tabs>
        <w:spacing w:line="240" w:lineRule="atLeast"/>
        <w:jc w:val="both"/>
        <w:rPr>
          <w:sz w:val="20"/>
          <w:szCs w:val="20"/>
        </w:rPr>
      </w:pPr>
      <w:r>
        <w:rPr>
          <w:sz w:val="20"/>
          <w:szCs w:val="20"/>
        </w:rPr>
        <w:tab/>
      </w:r>
      <w:r w:rsidR="00077A7B" w:rsidRPr="00C20822">
        <w:rPr>
          <w:sz w:val="20"/>
          <w:szCs w:val="20"/>
        </w:rPr>
        <w:t xml:space="preserve">The invocation </w:t>
      </w:r>
      <w:r>
        <w:rPr>
          <w:sz w:val="20"/>
          <w:szCs w:val="20"/>
        </w:rPr>
        <w:t xml:space="preserve">and Pledge were given during the Committee meetings. </w:t>
      </w:r>
    </w:p>
    <w:p w:rsidR="005058C2" w:rsidRDefault="005058C2" w:rsidP="005058C2">
      <w:pPr>
        <w:tabs>
          <w:tab w:val="left" w:pos="1440"/>
        </w:tabs>
        <w:spacing w:line="240" w:lineRule="atLeast"/>
        <w:jc w:val="both"/>
        <w:rPr>
          <w:sz w:val="20"/>
          <w:szCs w:val="20"/>
        </w:rPr>
      </w:pPr>
    </w:p>
    <w:p w:rsidR="005058C2" w:rsidRDefault="005058C2" w:rsidP="005058C2">
      <w:pPr>
        <w:tabs>
          <w:tab w:val="left" w:pos="1440"/>
        </w:tabs>
        <w:spacing w:line="240" w:lineRule="atLeast"/>
        <w:jc w:val="center"/>
        <w:rPr>
          <w:b/>
          <w:i/>
          <w:sz w:val="20"/>
          <w:szCs w:val="20"/>
        </w:rPr>
      </w:pPr>
      <w:r>
        <w:rPr>
          <w:b/>
          <w:i/>
          <w:sz w:val="20"/>
          <w:szCs w:val="20"/>
        </w:rPr>
        <w:t>CITIZENS COMMENTS</w:t>
      </w:r>
    </w:p>
    <w:p w:rsidR="005058C2" w:rsidRDefault="005058C2" w:rsidP="005058C2">
      <w:pPr>
        <w:tabs>
          <w:tab w:val="left" w:pos="1440"/>
        </w:tabs>
        <w:spacing w:line="240" w:lineRule="atLeast"/>
        <w:jc w:val="center"/>
        <w:rPr>
          <w:b/>
          <w:i/>
          <w:sz w:val="20"/>
          <w:szCs w:val="20"/>
        </w:rPr>
      </w:pPr>
    </w:p>
    <w:p w:rsidR="005058C2" w:rsidRDefault="005058C2" w:rsidP="005058C2">
      <w:pPr>
        <w:tabs>
          <w:tab w:val="left" w:pos="1440"/>
        </w:tabs>
        <w:spacing w:line="240" w:lineRule="atLeast"/>
        <w:jc w:val="both"/>
        <w:rPr>
          <w:sz w:val="20"/>
          <w:szCs w:val="20"/>
        </w:rPr>
      </w:pPr>
      <w:r>
        <w:rPr>
          <w:sz w:val="20"/>
          <w:szCs w:val="20"/>
        </w:rPr>
        <w:tab/>
        <w:t xml:space="preserve">Nancy Treadwell came before the Commission and gave the following comment: </w:t>
      </w:r>
    </w:p>
    <w:p w:rsidR="0002674E" w:rsidRDefault="0002674E" w:rsidP="005058C2">
      <w:pPr>
        <w:tabs>
          <w:tab w:val="left" w:pos="1440"/>
        </w:tabs>
        <w:spacing w:line="240" w:lineRule="atLeast"/>
        <w:jc w:val="both"/>
        <w:rPr>
          <w:sz w:val="20"/>
          <w:szCs w:val="20"/>
        </w:rPr>
      </w:pPr>
    </w:p>
    <w:p w:rsidR="0002674E" w:rsidRDefault="0002674E" w:rsidP="005058C2">
      <w:pPr>
        <w:tabs>
          <w:tab w:val="left" w:pos="1440"/>
        </w:tabs>
        <w:spacing w:line="240" w:lineRule="atLeast"/>
        <w:jc w:val="both"/>
        <w:rPr>
          <w:sz w:val="20"/>
          <w:szCs w:val="20"/>
        </w:rPr>
      </w:pPr>
      <w:r>
        <w:rPr>
          <w:sz w:val="20"/>
          <w:szCs w:val="20"/>
        </w:rPr>
        <w:tab/>
        <w:t xml:space="preserve">I live in Shreveport, 71105. Thank you for allowing me to speak. I want to tell you about my concerns about the food distribution on Election Day and concerns about how the election, in general, is being discussed amongst the Commission. [inaudible] matters to me is no public money should be used t influence any election. </w:t>
      </w:r>
      <w:r w:rsidR="00785EAA">
        <w:rPr>
          <w:sz w:val="20"/>
          <w:szCs w:val="20"/>
        </w:rPr>
        <w:t xml:space="preserve">No event should impede a polling location—be it a group of people, a line of cars, or any obstruction. That, as Commissioners, your words influence our community. Yesterday, I listened to your Tuesday’s Work Session. I found helpful information, such as the date of the October distribution was made by the Northwest Louisiana Food Bank, and the distribution locations were moved away from the polling places. Also, there was some interesting election statistics given, and I appreciate that. But instead of hearing other positive discussions, I heard blame. That made me very concerned. I have over 300 pages of election code. Every legal vote should be counted and polling places should be safe. Public funds shouldn’t be used in any way to influence an election. In my opinion, public officials should follow these laws, both in the literal sense and understand how perception does matter in the way that the public of the fairness of elections. When I heard some of you imply that or even outright say that to question the wisdom of the food distribution on an Election Day had a racial motivation or showed callousness towards hungry people, I couldn’t help but take that personally. I was actually a little shocked, and I’m sorry—I’m nervous. I’m just a plain old citizen who loves her community, and I don’t take politics personally usually, but I did fell that way yesterday because I care about the community; I care about hungry people. To hear some of your discussion, I’m sorry, was personally hurtful. Some of you even said that the recount and subsequent lawsuit was unfair—that the election was already won, fair and square, but we have election laws for exactly this situation. That each candidate owes it to their constituents to follow the letter of the law in representing the voters. </w:t>
      </w:r>
      <w:proofErr w:type="gramStart"/>
      <w:r w:rsidR="00785EAA">
        <w:rPr>
          <w:sz w:val="20"/>
          <w:szCs w:val="20"/>
        </w:rPr>
        <w:t>So</w:t>
      </w:r>
      <w:proofErr w:type="gramEnd"/>
      <w:r w:rsidR="00785EAA">
        <w:rPr>
          <w:sz w:val="20"/>
          <w:szCs w:val="20"/>
        </w:rPr>
        <w:t xml:space="preserve"> when there are fifty votes that were proven illegal—it’s not unfair to follow the law and how candidates pursue their day in court—and that’s what’s playing out now. The system’s working. As a community, we must be able to speak about difficult issues without blame to address, race issues without implying racism, and to discuss differences without assuming the worst. I appreciate y’all. </w:t>
      </w:r>
      <w:r w:rsidR="00E471B0">
        <w:rPr>
          <w:sz w:val="20"/>
          <w:szCs w:val="20"/>
        </w:rPr>
        <w:t xml:space="preserve">I thank you for this opportunity to speak. </w:t>
      </w:r>
      <w:r w:rsidR="00DF48A3">
        <w:rPr>
          <w:sz w:val="20"/>
          <w:szCs w:val="20"/>
        </w:rPr>
        <w:t xml:space="preserve">My only question about this </w:t>
      </w:r>
      <w:r w:rsidR="000B6698">
        <w:rPr>
          <w:sz w:val="20"/>
          <w:szCs w:val="20"/>
        </w:rPr>
        <w:t>thing was at what time during the week before the election was the problem identified and the food distribution—which I think is wonderful, by the way—was moved away from any polling location?</w:t>
      </w:r>
    </w:p>
    <w:p w:rsidR="005058C2" w:rsidRDefault="005058C2" w:rsidP="005058C2">
      <w:pPr>
        <w:tabs>
          <w:tab w:val="left" w:pos="1440"/>
        </w:tabs>
        <w:spacing w:line="240" w:lineRule="atLeast"/>
        <w:jc w:val="both"/>
        <w:rPr>
          <w:sz w:val="20"/>
          <w:szCs w:val="20"/>
        </w:rPr>
      </w:pPr>
    </w:p>
    <w:p w:rsidR="005058C2" w:rsidRDefault="005058C2" w:rsidP="005058C2">
      <w:pPr>
        <w:tabs>
          <w:tab w:val="left" w:pos="1440"/>
        </w:tabs>
        <w:spacing w:line="240" w:lineRule="atLeast"/>
        <w:jc w:val="both"/>
        <w:rPr>
          <w:sz w:val="20"/>
          <w:szCs w:val="20"/>
        </w:rPr>
      </w:pPr>
      <w:r>
        <w:rPr>
          <w:sz w:val="20"/>
          <w:szCs w:val="20"/>
        </w:rPr>
        <w:tab/>
        <w:t>Irma Rogers came before the Commission and gave the following comment:</w:t>
      </w:r>
    </w:p>
    <w:p w:rsidR="000B6698" w:rsidRDefault="000B6698" w:rsidP="005058C2">
      <w:pPr>
        <w:tabs>
          <w:tab w:val="left" w:pos="1440"/>
        </w:tabs>
        <w:spacing w:line="240" w:lineRule="atLeast"/>
        <w:jc w:val="both"/>
        <w:rPr>
          <w:sz w:val="20"/>
          <w:szCs w:val="20"/>
        </w:rPr>
      </w:pPr>
    </w:p>
    <w:p w:rsidR="005058C2" w:rsidRDefault="000B6698" w:rsidP="005058C2">
      <w:pPr>
        <w:tabs>
          <w:tab w:val="left" w:pos="1440"/>
        </w:tabs>
        <w:spacing w:line="240" w:lineRule="atLeast"/>
        <w:jc w:val="both"/>
        <w:rPr>
          <w:sz w:val="20"/>
          <w:szCs w:val="20"/>
        </w:rPr>
      </w:pPr>
      <w:r>
        <w:rPr>
          <w:sz w:val="20"/>
          <w:szCs w:val="20"/>
        </w:rPr>
        <w:tab/>
        <w:t xml:space="preserve">President Burrell, Vice President Young, and all of the Commissioners assembled. First, I’d like to thank you for support of the Martin Luther King Community Development Corporation during the past few years. It is hard, sometimes, as small non-profits to provide for things like extra summer help, which has been request by the State Superintendent. So, your assistance with some of that does help. When you run upwards of $25,000 to pay the tutors for two to three weeks. The other issue I’d like to address this evening is Resolution No. 67, the resolution supporting the MLK Food Desert Project. Over the years—and I understand that at your last meeting, I could not be present—we’ve had several studies about not only indicating that MLK/Cooper Road is a food desert, but how to alleviate some of these problems. </w:t>
      </w:r>
      <w:r w:rsidR="00831CE4">
        <w:rPr>
          <w:sz w:val="20"/>
          <w:szCs w:val="20"/>
        </w:rPr>
        <w:t xml:space="preserve">Revitalization and economic development. The first study was done when Mr. Calvin Lester—we’re talking more than fifteen years ago—was our City Councilperson. Heard, McElroy, and Vestal—they were called in to do the study, but the Council said since we haven’t had an updated Master Plan since 1957—it’s in this Master Plan. I’d like to read one excerpt before my time runs out. It is going to be 11.4 This is the original, which I gave two years of my life to help with. </w:t>
      </w:r>
      <w:proofErr w:type="gramStart"/>
      <w:r w:rsidR="00831CE4">
        <w:rPr>
          <w:sz w:val="20"/>
          <w:szCs w:val="20"/>
        </w:rPr>
        <w:t>So</w:t>
      </w:r>
      <w:proofErr w:type="gramEnd"/>
      <w:r w:rsidR="00831CE4">
        <w:rPr>
          <w:sz w:val="20"/>
          <w:szCs w:val="20"/>
        </w:rPr>
        <w:t xml:space="preserve"> this is everything we did from like 2009-2011. Over the years as annexation and place, basic infrastructure was built, streets, and paved for MLK. This is north of the Cooper Road area now. MLK was semi-rural. At that time, you had gardens—you had a lot of other things, ok. That changed with annexation. Revitalization to this neighborhood, where were overpopulating at some times has been marked and needed. It’s in the Master Plan, so studies have been done. Studies have been done for the last 12-15 years. I just want to give you some background on it. </w:t>
      </w:r>
      <w:proofErr w:type="gramStart"/>
      <w:r w:rsidR="00831CE4">
        <w:rPr>
          <w:sz w:val="20"/>
          <w:szCs w:val="20"/>
        </w:rPr>
        <w:t>So</w:t>
      </w:r>
      <w:proofErr w:type="gramEnd"/>
      <w:r w:rsidR="00831CE4">
        <w:rPr>
          <w:sz w:val="20"/>
          <w:szCs w:val="20"/>
        </w:rPr>
        <w:t xml:space="preserve"> if you need some, we can pull those original files if we have to. But this is from 2009-2010, we definitely need a grocery store. Lo-Mart has been closed for several years now, not 9, as the owner who has it now has said—but at least four to five, there has ceased to be an existence for our community. We have dollar stores, but that’s not complete</w:t>
      </w:r>
      <w:r w:rsidR="005E0C77">
        <w:rPr>
          <w:sz w:val="20"/>
          <w:szCs w:val="20"/>
        </w:rPr>
        <w:t xml:space="preserve"> and home economic development. So, I encourage you to support this resolution. It’s for a large chunk of their city. I could not read all of this, but it is in 11.4—11.4 is the original. </w:t>
      </w:r>
      <w:r w:rsidR="005E0C77">
        <w:rPr>
          <w:sz w:val="20"/>
          <w:szCs w:val="20"/>
        </w:rPr>
        <w:lastRenderedPageBreak/>
        <w:t>This is the original and the draft that I bought. The smaller version is this, and there’s a CD disc, which you have to have an older computer to run right now. But, in the new version online, and see page 11.5—you will find the same information. It says, ‘Martin Luther King neighborhood has followed a somewhat different trajectory than many of the other historically African American neighborhoods. The presence of Southern University as availability of inexpensive land</w:t>
      </w:r>
      <w:r w:rsidR="00EF268B">
        <w:rPr>
          <w:sz w:val="20"/>
          <w:szCs w:val="20"/>
        </w:rPr>
        <w:t xml:space="preserve"> spark creation of some middle-class subdivision and more recently, apartment development. However, the MLK area has some of the same infrastructure problems and housing blight as the inner core neighborhoods for different reasons. Historically, white inner core neighborhoods, such as Highland, also experience some of the disinvestment. The post-WWII moved from the city center to more suburban locations are more attractive to some families, just for a background.’ And we do have a couple of—two or three locations—and there’s something else coming into our neighborhood what you would call a gated community on Audrey Lane. That’s already in progress. </w:t>
      </w:r>
      <w:proofErr w:type="gramStart"/>
      <w:r w:rsidR="00EF268B">
        <w:rPr>
          <w:sz w:val="20"/>
          <w:szCs w:val="20"/>
        </w:rPr>
        <w:t>So</w:t>
      </w:r>
      <w:proofErr w:type="gramEnd"/>
      <w:r w:rsidR="00EF268B">
        <w:rPr>
          <w:sz w:val="20"/>
          <w:szCs w:val="20"/>
        </w:rPr>
        <w:t xml:space="preserve"> there are rooftops. My information had recorded only about 700 housing starts. Information from Ms. Moore’s office at more than 900 housing starts within our neighborhood since 2007-2008. So that lets you know, there is a population there; however, we do not have all of the amenities and conveniences that several of them—all of our counterpart neighborhoods have. Generally, things go around our community and not into our community. if you look at the growth spurt of economic development that’s hitting Blanchard right now. Blanchard is up past us, but that’s not coming into MLK. </w:t>
      </w:r>
      <w:proofErr w:type="gramStart"/>
      <w:r w:rsidR="00EF268B">
        <w:rPr>
          <w:sz w:val="20"/>
          <w:szCs w:val="20"/>
        </w:rPr>
        <w:t>So</w:t>
      </w:r>
      <w:proofErr w:type="gramEnd"/>
      <w:r w:rsidR="00EF268B">
        <w:rPr>
          <w:sz w:val="20"/>
          <w:szCs w:val="20"/>
        </w:rPr>
        <w:t xml:space="preserve"> we’re looking for specifics. We’ve done the homework; we’ve done the training; we do understand what you’re talking about in terms of economic development and being economically available to sustain this. So that’s why I’m speaking up for this particular resolution. It’s been several years. We’re looking forward to new developments. Thank you for your time. </w:t>
      </w:r>
    </w:p>
    <w:p w:rsidR="00EF268B" w:rsidRDefault="00EF268B" w:rsidP="005058C2">
      <w:pPr>
        <w:tabs>
          <w:tab w:val="left" w:pos="1440"/>
        </w:tabs>
        <w:spacing w:line="240" w:lineRule="atLeast"/>
        <w:jc w:val="both"/>
        <w:rPr>
          <w:sz w:val="20"/>
          <w:szCs w:val="20"/>
        </w:rPr>
      </w:pPr>
    </w:p>
    <w:p w:rsidR="005058C2" w:rsidRDefault="005058C2" w:rsidP="005058C2">
      <w:pPr>
        <w:tabs>
          <w:tab w:val="left" w:pos="1440"/>
        </w:tabs>
        <w:spacing w:line="240" w:lineRule="atLeast"/>
        <w:jc w:val="both"/>
        <w:rPr>
          <w:sz w:val="20"/>
          <w:szCs w:val="20"/>
        </w:rPr>
      </w:pPr>
      <w:r>
        <w:rPr>
          <w:sz w:val="20"/>
          <w:szCs w:val="20"/>
        </w:rPr>
        <w:tab/>
        <w:t xml:space="preserve">John Settle came before the Commission and gave the following comment: </w:t>
      </w:r>
    </w:p>
    <w:p w:rsidR="00EC1586" w:rsidRDefault="00EC1586" w:rsidP="005058C2">
      <w:pPr>
        <w:tabs>
          <w:tab w:val="left" w:pos="1440"/>
        </w:tabs>
        <w:spacing w:line="240" w:lineRule="atLeast"/>
        <w:jc w:val="both"/>
        <w:rPr>
          <w:sz w:val="20"/>
          <w:szCs w:val="20"/>
        </w:rPr>
      </w:pPr>
    </w:p>
    <w:p w:rsidR="00EC1586" w:rsidRPr="005058C2" w:rsidRDefault="00EC1586" w:rsidP="005058C2">
      <w:pPr>
        <w:tabs>
          <w:tab w:val="left" w:pos="1440"/>
        </w:tabs>
        <w:spacing w:line="240" w:lineRule="atLeast"/>
        <w:jc w:val="both"/>
        <w:rPr>
          <w:sz w:val="20"/>
          <w:szCs w:val="20"/>
        </w:rPr>
      </w:pPr>
      <w:r>
        <w:rPr>
          <w:sz w:val="20"/>
          <w:szCs w:val="20"/>
        </w:rPr>
        <w:tab/>
        <w:t>I’m glad that Resolution 61 was withdrawn because, legally, it was defective</w:t>
      </w:r>
      <w:proofErr w:type="gramStart"/>
      <w:r>
        <w:rPr>
          <w:sz w:val="20"/>
          <w:szCs w:val="20"/>
        </w:rPr>
        <w:t>….very</w:t>
      </w:r>
      <w:proofErr w:type="gramEnd"/>
      <w:r>
        <w:rPr>
          <w:sz w:val="20"/>
          <w:szCs w:val="20"/>
        </w:rPr>
        <w:t xml:space="preserve"> much so. Mr. </w:t>
      </w:r>
      <w:proofErr w:type="spellStart"/>
      <w:r>
        <w:rPr>
          <w:sz w:val="20"/>
          <w:szCs w:val="20"/>
        </w:rPr>
        <w:t>Lattier’s</w:t>
      </w:r>
      <w:proofErr w:type="spellEnd"/>
      <w:r>
        <w:rPr>
          <w:sz w:val="20"/>
          <w:szCs w:val="20"/>
        </w:rPr>
        <w:t xml:space="preserve"> term ends in 2027. Mr. Clark’s term ends January 18</w:t>
      </w:r>
      <w:r w:rsidRPr="00EC1586">
        <w:rPr>
          <w:sz w:val="20"/>
          <w:szCs w:val="20"/>
          <w:vertAlign w:val="superscript"/>
        </w:rPr>
        <w:t>th</w:t>
      </w:r>
      <w:r>
        <w:rPr>
          <w:sz w:val="20"/>
          <w:szCs w:val="20"/>
        </w:rPr>
        <w:t xml:space="preserve">, after we have a new governor. The statute says very clearly that y’all recommend people to that, one, if an office is vacant—it’s not vacant. Mr. </w:t>
      </w:r>
      <w:proofErr w:type="spellStart"/>
      <w:r>
        <w:rPr>
          <w:sz w:val="20"/>
          <w:szCs w:val="20"/>
        </w:rPr>
        <w:t>Lattier</w:t>
      </w:r>
      <w:proofErr w:type="spellEnd"/>
      <w:r>
        <w:rPr>
          <w:sz w:val="20"/>
          <w:szCs w:val="20"/>
        </w:rPr>
        <w:t xml:space="preserve"> is still alive, functioning, and going to meeting. If you read their minutes, he is very diligent; the same with Mr. Clark. Secondly, no terms have expired. </w:t>
      </w:r>
      <w:proofErr w:type="gramStart"/>
      <w:r>
        <w:rPr>
          <w:sz w:val="20"/>
          <w:szCs w:val="20"/>
        </w:rPr>
        <w:t>So</w:t>
      </w:r>
      <w:proofErr w:type="gramEnd"/>
      <w:r>
        <w:rPr>
          <w:sz w:val="20"/>
          <w:szCs w:val="20"/>
        </w:rPr>
        <w:t xml:space="preserve"> the very basis, legally, of that was totally defective. You’ve had other people here that you want to come speak to the Commission, and they didn’t come—and I was disappointed, whether it was the Registrar or Sheriff or other people. The motive of trying to penalize the board member for not coming here—I think was improper, but the biggest problem with that resolution is that your president does not have, you know, lateral power to make recommendations to boards. If there’s a vacancy, the procedure you all have always followed is to ask citizens to volunteer, ask y’all to make recommendations, and then y’all go through a vetting process. It was a total abuse of power for the President to make a recommendation and get you to pass that without participation. I’m glad good government has prevailed. I’m glad that common sense and legal reasoning has prevailed with your president. Since I’m here, I hope that my comments will be heard and recorded so that they will not be attributed to things that I have not said that people in the media have said. It’s been so much fun. Thank you. </w:t>
      </w:r>
    </w:p>
    <w:p w:rsidR="00027C85" w:rsidRDefault="00027C85" w:rsidP="00936696">
      <w:pPr>
        <w:tabs>
          <w:tab w:val="left" w:pos="1440"/>
        </w:tabs>
        <w:spacing w:line="240" w:lineRule="atLeast"/>
        <w:jc w:val="both"/>
        <w:rPr>
          <w:sz w:val="20"/>
          <w:szCs w:val="20"/>
        </w:rPr>
      </w:pPr>
    </w:p>
    <w:p w:rsidR="00871D7C" w:rsidRDefault="00871D7C" w:rsidP="00027C85">
      <w:pPr>
        <w:tabs>
          <w:tab w:val="left" w:pos="1440"/>
        </w:tabs>
        <w:spacing w:line="240" w:lineRule="atLeast"/>
        <w:jc w:val="center"/>
        <w:rPr>
          <w:b/>
          <w:i/>
          <w:sz w:val="20"/>
          <w:szCs w:val="20"/>
        </w:rPr>
      </w:pPr>
      <w:r>
        <w:rPr>
          <w:b/>
          <w:i/>
          <w:sz w:val="20"/>
          <w:szCs w:val="20"/>
        </w:rPr>
        <w:t>ADOPT REGULAR SESSION MINUTES</w:t>
      </w:r>
    </w:p>
    <w:p w:rsidR="005058C2" w:rsidRDefault="005058C2" w:rsidP="00027C85">
      <w:pPr>
        <w:tabs>
          <w:tab w:val="left" w:pos="1440"/>
        </w:tabs>
        <w:spacing w:line="240" w:lineRule="atLeast"/>
        <w:jc w:val="center"/>
        <w:rPr>
          <w:b/>
          <w:i/>
          <w:sz w:val="20"/>
          <w:szCs w:val="20"/>
        </w:rPr>
      </w:pPr>
    </w:p>
    <w:p w:rsidR="005058C2" w:rsidRPr="005058C2" w:rsidRDefault="005058C2" w:rsidP="005058C2">
      <w:pPr>
        <w:tabs>
          <w:tab w:val="left" w:pos="1440"/>
        </w:tabs>
        <w:spacing w:line="240" w:lineRule="atLeast"/>
        <w:jc w:val="both"/>
        <w:rPr>
          <w:sz w:val="20"/>
          <w:szCs w:val="20"/>
        </w:rPr>
      </w:pPr>
      <w:r>
        <w:rPr>
          <w:sz w:val="20"/>
          <w:szCs w:val="20"/>
        </w:rPr>
        <w:tab/>
        <w:t xml:space="preserve">It was </w:t>
      </w:r>
      <w:r>
        <w:rPr>
          <w:b/>
          <w:sz w:val="20"/>
          <w:szCs w:val="20"/>
        </w:rPr>
        <w:t xml:space="preserve">moved by Mr. Johnson, </w:t>
      </w:r>
      <w:r>
        <w:rPr>
          <w:sz w:val="20"/>
          <w:szCs w:val="20"/>
        </w:rPr>
        <w:t xml:space="preserve">seconded by Mrs. Gage-Watts, </w:t>
      </w:r>
      <w:r>
        <w:rPr>
          <w:i/>
          <w:sz w:val="20"/>
          <w:szCs w:val="20"/>
        </w:rPr>
        <w:t xml:space="preserve">that the Regular Session Minutes from November 22, 2023 and the Special Session Minutes—Budget Adoption from December 5, 2023 </w:t>
      </w:r>
      <w:r>
        <w:rPr>
          <w:sz w:val="20"/>
          <w:szCs w:val="20"/>
        </w:rPr>
        <w:t xml:space="preserve">be adopted. </w:t>
      </w:r>
      <w:r>
        <w:rPr>
          <w:sz w:val="20"/>
          <w:szCs w:val="20"/>
          <w:u w:val="single"/>
        </w:rPr>
        <w:t>Motion carried</w:t>
      </w:r>
      <w:r>
        <w:rPr>
          <w:sz w:val="20"/>
          <w:szCs w:val="20"/>
        </w:rPr>
        <w:t xml:space="preserve">, as shown by the following roll call votes: AYES: Commissioners Atkins, Blake, Burrell, Chavez, Gage-Watts, Hopkins, Jackson, Johnson, Jones, Lazarus, and Young (11). NAYS: None (0). ABSENT: Commissioner Epperson (1). ABSTAIN: None (0). </w:t>
      </w:r>
    </w:p>
    <w:p w:rsidR="005058C2" w:rsidRDefault="005058C2" w:rsidP="00027C85">
      <w:pPr>
        <w:tabs>
          <w:tab w:val="left" w:pos="1440"/>
        </w:tabs>
        <w:spacing w:line="240" w:lineRule="atLeast"/>
        <w:jc w:val="center"/>
        <w:rPr>
          <w:b/>
          <w:i/>
          <w:sz w:val="20"/>
          <w:szCs w:val="20"/>
        </w:rPr>
      </w:pPr>
    </w:p>
    <w:p w:rsidR="00027C85" w:rsidRDefault="00027C85" w:rsidP="00027C85">
      <w:pPr>
        <w:tabs>
          <w:tab w:val="left" w:pos="1440"/>
        </w:tabs>
        <w:spacing w:line="240" w:lineRule="atLeast"/>
        <w:jc w:val="center"/>
        <w:rPr>
          <w:b/>
          <w:i/>
          <w:sz w:val="20"/>
          <w:szCs w:val="20"/>
        </w:rPr>
      </w:pPr>
      <w:r w:rsidRPr="00C20822">
        <w:rPr>
          <w:b/>
          <w:i/>
          <w:sz w:val="20"/>
          <w:szCs w:val="20"/>
        </w:rPr>
        <w:t>SPECIAL RESOLUTIONS</w:t>
      </w:r>
    </w:p>
    <w:p w:rsidR="00027C85" w:rsidRDefault="00027C85" w:rsidP="00027C85">
      <w:pPr>
        <w:tabs>
          <w:tab w:val="left" w:pos="1440"/>
        </w:tabs>
        <w:spacing w:line="240" w:lineRule="atLeast"/>
        <w:jc w:val="center"/>
        <w:rPr>
          <w:b/>
          <w:i/>
          <w:sz w:val="20"/>
          <w:szCs w:val="20"/>
        </w:rPr>
      </w:pPr>
    </w:p>
    <w:p w:rsidR="00027C85" w:rsidRDefault="00027C85" w:rsidP="00027C85">
      <w:pPr>
        <w:tabs>
          <w:tab w:val="left" w:pos="1440"/>
        </w:tabs>
        <w:spacing w:line="240" w:lineRule="atLeast"/>
        <w:jc w:val="both"/>
        <w:rPr>
          <w:i/>
          <w:sz w:val="20"/>
          <w:szCs w:val="20"/>
        </w:rPr>
      </w:pPr>
      <w:r>
        <w:rPr>
          <w:sz w:val="20"/>
          <w:szCs w:val="20"/>
        </w:rPr>
        <w:tab/>
        <w:t>It was</w:t>
      </w:r>
      <w:r>
        <w:rPr>
          <w:b/>
          <w:sz w:val="20"/>
          <w:szCs w:val="20"/>
        </w:rPr>
        <w:t xml:space="preserve"> moved by </w:t>
      </w:r>
      <w:r w:rsidRPr="00780A29">
        <w:rPr>
          <w:b/>
          <w:sz w:val="20"/>
          <w:szCs w:val="20"/>
        </w:rPr>
        <w:t>Mr</w:t>
      </w:r>
      <w:r w:rsidR="005058C2">
        <w:rPr>
          <w:b/>
          <w:sz w:val="20"/>
          <w:szCs w:val="20"/>
        </w:rPr>
        <w:t>. Chavez</w:t>
      </w:r>
      <w:r w:rsidRPr="00780A29">
        <w:rPr>
          <w:b/>
          <w:sz w:val="20"/>
          <w:szCs w:val="20"/>
        </w:rPr>
        <w:t xml:space="preserve">, </w:t>
      </w:r>
      <w:r w:rsidRPr="00780A29">
        <w:rPr>
          <w:sz w:val="20"/>
          <w:szCs w:val="20"/>
        </w:rPr>
        <w:t xml:space="preserve">seconded by </w:t>
      </w:r>
      <w:r w:rsidRPr="005E6625">
        <w:rPr>
          <w:sz w:val="20"/>
          <w:szCs w:val="20"/>
        </w:rPr>
        <w:t xml:space="preserve">Mr. </w:t>
      </w:r>
      <w:r w:rsidR="005131DE" w:rsidRPr="005E6625">
        <w:rPr>
          <w:sz w:val="20"/>
          <w:szCs w:val="20"/>
        </w:rPr>
        <w:t>Atkins</w:t>
      </w:r>
      <w:r>
        <w:rPr>
          <w:sz w:val="20"/>
          <w:szCs w:val="20"/>
        </w:rPr>
        <w:t xml:space="preserve">, </w:t>
      </w:r>
      <w:r>
        <w:rPr>
          <w:i/>
          <w:sz w:val="20"/>
          <w:szCs w:val="20"/>
        </w:rPr>
        <w:t xml:space="preserve">to englobo and adopt the following special resolutions: </w:t>
      </w:r>
    </w:p>
    <w:p w:rsidR="00027C85" w:rsidRDefault="00027C85" w:rsidP="00027C85">
      <w:pPr>
        <w:tabs>
          <w:tab w:val="left" w:pos="1440"/>
        </w:tabs>
        <w:spacing w:line="240" w:lineRule="atLeast"/>
        <w:jc w:val="both"/>
        <w:rPr>
          <w:i/>
          <w:sz w:val="20"/>
          <w:szCs w:val="20"/>
        </w:rPr>
      </w:pPr>
    </w:p>
    <w:p w:rsidR="00027C85" w:rsidRDefault="00027C85" w:rsidP="00CD16A2">
      <w:pPr>
        <w:pStyle w:val="ListParagraph"/>
        <w:numPr>
          <w:ilvl w:val="0"/>
          <w:numId w:val="31"/>
        </w:numPr>
        <w:tabs>
          <w:tab w:val="left" w:pos="1800"/>
          <w:tab w:val="left" w:pos="2160"/>
        </w:tabs>
        <w:spacing w:before="0" w:line="240" w:lineRule="atLeast"/>
        <w:ind w:left="2160" w:hanging="630"/>
        <w:jc w:val="both"/>
        <w:rPr>
          <w:i/>
          <w:sz w:val="20"/>
          <w:szCs w:val="20"/>
        </w:rPr>
      </w:pPr>
      <w:r>
        <w:rPr>
          <w:i/>
          <w:sz w:val="20"/>
          <w:szCs w:val="20"/>
        </w:rPr>
        <w:t>Special Resolution</w:t>
      </w:r>
      <w:r w:rsidR="00DE171A">
        <w:rPr>
          <w:i/>
          <w:sz w:val="20"/>
          <w:szCs w:val="20"/>
        </w:rPr>
        <w:t xml:space="preserve"> </w:t>
      </w:r>
      <w:r w:rsidR="005058C2">
        <w:rPr>
          <w:i/>
          <w:sz w:val="20"/>
          <w:szCs w:val="20"/>
        </w:rPr>
        <w:t>Honoring</w:t>
      </w:r>
      <w:r w:rsidR="00DE171A">
        <w:rPr>
          <w:i/>
          <w:sz w:val="20"/>
          <w:szCs w:val="20"/>
        </w:rPr>
        <w:t xml:space="preserve"> </w:t>
      </w:r>
      <w:r w:rsidR="005058C2">
        <w:rPr>
          <w:i/>
          <w:sz w:val="20"/>
          <w:szCs w:val="20"/>
        </w:rPr>
        <w:t xml:space="preserve">Harold </w:t>
      </w:r>
      <w:proofErr w:type="spellStart"/>
      <w:r w:rsidR="005058C2">
        <w:rPr>
          <w:i/>
          <w:sz w:val="20"/>
          <w:szCs w:val="20"/>
        </w:rPr>
        <w:t>Sater</w:t>
      </w:r>
      <w:proofErr w:type="spellEnd"/>
    </w:p>
    <w:p w:rsidR="00027C85" w:rsidRDefault="00027C85" w:rsidP="00027C85">
      <w:pPr>
        <w:pStyle w:val="ListParagraph"/>
        <w:tabs>
          <w:tab w:val="left" w:pos="2160"/>
        </w:tabs>
        <w:spacing w:before="0" w:line="240" w:lineRule="atLeast"/>
        <w:ind w:left="0" w:firstLine="0"/>
        <w:jc w:val="both"/>
        <w:rPr>
          <w:i/>
          <w:sz w:val="20"/>
          <w:szCs w:val="20"/>
        </w:rPr>
      </w:pPr>
    </w:p>
    <w:p w:rsidR="00780A29" w:rsidRPr="00780A29" w:rsidRDefault="00780A29" w:rsidP="005058C2">
      <w:pPr>
        <w:pStyle w:val="ListParagraph"/>
        <w:tabs>
          <w:tab w:val="left" w:pos="1440"/>
        </w:tabs>
        <w:spacing w:before="0" w:line="240" w:lineRule="atLeast"/>
        <w:ind w:left="0" w:firstLine="0"/>
        <w:jc w:val="both"/>
        <w:rPr>
          <w:sz w:val="20"/>
          <w:szCs w:val="20"/>
        </w:rPr>
      </w:pPr>
      <w:r>
        <w:rPr>
          <w:sz w:val="20"/>
          <w:szCs w:val="20"/>
        </w:rPr>
        <w:tab/>
        <w:t>Mr</w:t>
      </w:r>
      <w:r w:rsidR="005058C2">
        <w:rPr>
          <w:sz w:val="20"/>
          <w:szCs w:val="20"/>
        </w:rPr>
        <w:t>. Chavez</w:t>
      </w:r>
      <w:r w:rsidR="00EC1586">
        <w:rPr>
          <w:sz w:val="20"/>
          <w:szCs w:val="20"/>
        </w:rPr>
        <w:t xml:space="preserve"> thanked Mr. </w:t>
      </w:r>
      <w:proofErr w:type="spellStart"/>
      <w:r w:rsidR="00EC1586">
        <w:rPr>
          <w:sz w:val="20"/>
          <w:szCs w:val="20"/>
        </w:rPr>
        <w:t>Sater</w:t>
      </w:r>
      <w:proofErr w:type="spellEnd"/>
      <w:r w:rsidR="00EC1586">
        <w:rPr>
          <w:sz w:val="20"/>
          <w:szCs w:val="20"/>
        </w:rPr>
        <w:t xml:space="preserve"> and his wife, Bev, for given so much of their time to District 10 and Southern Hills. </w:t>
      </w:r>
    </w:p>
    <w:p w:rsidR="00780A29" w:rsidRDefault="00780A29" w:rsidP="00027C85">
      <w:pPr>
        <w:pStyle w:val="ListParagraph"/>
        <w:tabs>
          <w:tab w:val="left" w:pos="2160"/>
        </w:tabs>
        <w:spacing w:before="0" w:line="240" w:lineRule="atLeast"/>
        <w:ind w:left="0" w:firstLine="0"/>
        <w:jc w:val="both"/>
        <w:rPr>
          <w:i/>
          <w:sz w:val="20"/>
          <w:szCs w:val="20"/>
        </w:rPr>
      </w:pPr>
    </w:p>
    <w:p w:rsidR="00027C85" w:rsidRPr="00CD16A2" w:rsidRDefault="00027C85" w:rsidP="00CD16A2">
      <w:pPr>
        <w:pStyle w:val="ListParagraph"/>
        <w:numPr>
          <w:ilvl w:val="0"/>
          <w:numId w:val="31"/>
        </w:numPr>
        <w:tabs>
          <w:tab w:val="left" w:pos="2160"/>
        </w:tabs>
        <w:spacing w:before="0" w:line="240" w:lineRule="atLeast"/>
        <w:ind w:left="2160" w:hanging="720"/>
        <w:jc w:val="both"/>
        <w:rPr>
          <w:i/>
          <w:sz w:val="20"/>
          <w:szCs w:val="20"/>
        </w:rPr>
      </w:pPr>
      <w:r w:rsidRPr="00CD16A2">
        <w:rPr>
          <w:i/>
          <w:sz w:val="20"/>
          <w:szCs w:val="20"/>
        </w:rPr>
        <w:t xml:space="preserve">Special Resolution </w:t>
      </w:r>
      <w:r w:rsidR="00DE171A" w:rsidRPr="00CD16A2">
        <w:rPr>
          <w:i/>
          <w:sz w:val="20"/>
          <w:szCs w:val="20"/>
        </w:rPr>
        <w:t xml:space="preserve">Honoring </w:t>
      </w:r>
      <w:r w:rsidR="005058C2">
        <w:rPr>
          <w:i/>
          <w:sz w:val="20"/>
          <w:szCs w:val="20"/>
        </w:rPr>
        <w:t xml:space="preserve">David </w:t>
      </w:r>
      <w:proofErr w:type="spellStart"/>
      <w:r w:rsidR="005058C2">
        <w:rPr>
          <w:i/>
          <w:sz w:val="20"/>
          <w:szCs w:val="20"/>
        </w:rPr>
        <w:t>Hylan</w:t>
      </w:r>
      <w:proofErr w:type="spellEnd"/>
    </w:p>
    <w:p w:rsidR="00027C85" w:rsidRDefault="00027C85" w:rsidP="00027C85">
      <w:pPr>
        <w:pStyle w:val="ListParagraph"/>
        <w:tabs>
          <w:tab w:val="left" w:pos="2160"/>
        </w:tabs>
        <w:spacing w:before="0" w:line="240" w:lineRule="atLeast"/>
        <w:ind w:left="0" w:firstLine="0"/>
        <w:jc w:val="both"/>
        <w:rPr>
          <w:i/>
          <w:sz w:val="20"/>
          <w:szCs w:val="20"/>
        </w:rPr>
      </w:pPr>
    </w:p>
    <w:p w:rsidR="005058C2" w:rsidRPr="005058C2" w:rsidRDefault="00CD16A2" w:rsidP="005058C2">
      <w:pPr>
        <w:tabs>
          <w:tab w:val="left" w:pos="1440"/>
        </w:tabs>
        <w:spacing w:line="240" w:lineRule="atLeast"/>
        <w:jc w:val="both"/>
        <w:rPr>
          <w:sz w:val="20"/>
          <w:szCs w:val="20"/>
        </w:rPr>
      </w:pPr>
      <w:r>
        <w:rPr>
          <w:sz w:val="20"/>
          <w:szCs w:val="20"/>
        </w:rPr>
        <w:tab/>
      </w:r>
      <w:r w:rsidR="00027C85" w:rsidRPr="00780A29">
        <w:rPr>
          <w:sz w:val="20"/>
          <w:szCs w:val="20"/>
        </w:rPr>
        <w:t xml:space="preserve">At this time, </w:t>
      </w:r>
      <w:r w:rsidR="005058C2">
        <w:rPr>
          <w:sz w:val="20"/>
          <w:szCs w:val="20"/>
          <w:u w:val="single"/>
        </w:rPr>
        <w:t>Mr. Chavez’s</w:t>
      </w:r>
      <w:r w:rsidR="00027C85" w:rsidRPr="00780A29">
        <w:rPr>
          <w:sz w:val="20"/>
          <w:szCs w:val="20"/>
          <w:u w:val="single"/>
        </w:rPr>
        <w:t xml:space="preserve"> motion carried</w:t>
      </w:r>
      <w:r w:rsidR="00027C85" w:rsidRPr="00780A29">
        <w:rPr>
          <w:sz w:val="20"/>
          <w:szCs w:val="20"/>
        </w:rPr>
        <w:t xml:space="preserve">, as shown by the following roll call votes: </w:t>
      </w:r>
      <w:r w:rsidR="005058C2">
        <w:rPr>
          <w:sz w:val="20"/>
          <w:szCs w:val="20"/>
        </w:rPr>
        <w:t>AYES: Commissioners Atkins, Blake, Burrell, Chavez, Gage-Watts, Hopkins, Jackson, Jones, Lazarus, and Young (1</w:t>
      </w:r>
      <w:r w:rsidR="00EC1586">
        <w:rPr>
          <w:sz w:val="20"/>
          <w:szCs w:val="20"/>
        </w:rPr>
        <w:t>0</w:t>
      </w:r>
      <w:r w:rsidR="005058C2">
        <w:rPr>
          <w:sz w:val="20"/>
          <w:szCs w:val="20"/>
        </w:rPr>
        <w:t xml:space="preserve">). NAYS: Commissioner Johnson (1). ABSENT: Commissioner Epperson (1). ABSTAIN: None (0). </w:t>
      </w:r>
    </w:p>
    <w:p w:rsidR="00027C85" w:rsidRDefault="00027C85" w:rsidP="00027C85">
      <w:pPr>
        <w:pStyle w:val="ListParagraph"/>
        <w:tabs>
          <w:tab w:val="left" w:pos="1440"/>
        </w:tabs>
        <w:spacing w:before="0" w:line="240" w:lineRule="atLeast"/>
        <w:ind w:left="0" w:firstLine="0"/>
        <w:jc w:val="both"/>
        <w:rPr>
          <w:sz w:val="20"/>
          <w:szCs w:val="20"/>
        </w:rPr>
      </w:pPr>
    </w:p>
    <w:p w:rsidR="00027C85" w:rsidRPr="00542A75" w:rsidRDefault="00DE171A" w:rsidP="00027C85">
      <w:pPr>
        <w:pStyle w:val="ListParagraph"/>
        <w:tabs>
          <w:tab w:val="left" w:pos="1440"/>
        </w:tabs>
        <w:spacing w:before="0" w:line="240" w:lineRule="atLeast"/>
        <w:ind w:left="0" w:firstLine="0"/>
        <w:jc w:val="center"/>
        <w:rPr>
          <w:b/>
          <w:sz w:val="20"/>
          <w:szCs w:val="20"/>
        </w:rPr>
      </w:pPr>
      <w:r w:rsidRPr="00542A75">
        <w:rPr>
          <w:b/>
          <w:sz w:val="20"/>
          <w:szCs w:val="20"/>
        </w:rPr>
        <w:t>SPEICAL RESOLUTION OF RECOGNITION</w:t>
      </w:r>
      <w:r w:rsidR="00542A75" w:rsidRPr="00542A75">
        <w:rPr>
          <w:b/>
          <w:sz w:val="20"/>
          <w:szCs w:val="20"/>
        </w:rPr>
        <w:t xml:space="preserve"> &amp; APPRECIATION</w:t>
      </w:r>
    </w:p>
    <w:p w:rsidR="00DE171A" w:rsidRPr="00542A75" w:rsidRDefault="005E10CF" w:rsidP="00027C85">
      <w:pPr>
        <w:pStyle w:val="ListParagraph"/>
        <w:tabs>
          <w:tab w:val="left" w:pos="1440"/>
        </w:tabs>
        <w:spacing w:before="0" w:line="240" w:lineRule="atLeast"/>
        <w:ind w:left="0" w:firstLine="0"/>
        <w:jc w:val="center"/>
        <w:rPr>
          <w:b/>
          <w:sz w:val="20"/>
          <w:szCs w:val="20"/>
        </w:rPr>
      </w:pPr>
      <w:r w:rsidRPr="00542A75">
        <w:rPr>
          <w:b/>
          <w:sz w:val="20"/>
          <w:szCs w:val="20"/>
        </w:rPr>
        <w:t>HAROLD SATER</w:t>
      </w:r>
    </w:p>
    <w:p w:rsidR="006F326C" w:rsidRDefault="006F326C" w:rsidP="00027C85">
      <w:pPr>
        <w:pStyle w:val="ListParagraph"/>
        <w:tabs>
          <w:tab w:val="left" w:pos="1440"/>
        </w:tabs>
        <w:spacing w:before="0" w:line="240" w:lineRule="atLeast"/>
        <w:ind w:left="0" w:firstLine="0"/>
        <w:jc w:val="center"/>
        <w:rPr>
          <w:b/>
          <w:sz w:val="20"/>
          <w:szCs w:val="20"/>
        </w:rPr>
      </w:pPr>
    </w:p>
    <w:p w:rsidR="006F326C" w:rsidRDefault="006F326C" w:rsidP="006F326C">
      <w:pPr>
        <w:pStyle w:val="ListParagraph"/>
        <w:tabs>
          <w:tab w:val="left" w:pos="1440"/>
        </w:tabs>
        <w:spacing w:before="0" w:line="240" w:lineRule="atLeast"/>
        <w:ind w:left="0" w:firstLine="0"/>
        <w:jc w:val="both"/>
        <w:rPr>
          <w:sz w:val="20"/>
          <w:szCs w:val="20"/>
        </w:rPr>
      </w:pPr>
      <w:r>
        <w:rPr>
          <w:sz w:val="20"/>
          <w:szCs w:val="20"/>
        </w:rPr>
        <w:lastRenderedPageBreak/>
        <w:tab/>
      </w:r>
      <w:r w:rsidR="00542A75">
        <w:rPr>
          <w:i/>
          <w:sz w:val="20"/>
          <w:szCs w:val="20"/>
        </w:rPr>
        <w:t xml:space="preserve">WHEREAS, </w:t>
      </w:r>
      <w:r w:rsidR="00542A75">
        <w:rPr>
          <w:sz w:val="20"/>
          <w:szCs w:val="20"/>
        </w:rPr>
        <w:t xml:space="preserve">Mr. Harold </w:t>
      </w:r>
      <w:proofErr w:type="spellStart"/>
      <w:r w:rsidR="00542A75">
        <w:rPr>
          <w:sz w:val="20"/>
          <w:szCs w:val="20"/>
        </w:rPr>
        <w:t>Sater</w:t>
      </w:r>
      <w:proofErr w:type="spellEnd"/>
      <w:r w:rsidR="00542A75">
        <w:rPr>
          <w:sz w:val="20"/>
          <w:szCs w:val="20"/>
        </w:rPr>
        <w:t xml:space="preserve"> has dedicated himself and demonstrated an unwavering and selfless commitment to the betterment of Caddo parish and its residents; and</w:t>
      </w:r>
    </w:p>
    <w:p w:rsidR="00542A75" w:rsidRDefault="00542A75" w:rsidP="006F326C">
      <w:pPr>
        <w:pStyle w:val="ListParagraph"/>
        <w:tabs>
          <w:tab w:val="left" w:pos="1440"/>
        </w:tabs>
        <w:spacing w:before="0" w:line="240" w:lineRule="atLeast"/>
        <w:ind w:left="0" w:firstLine="0"/>
        <w:jc w:val="both"/>
        <w:rPr>
          <w:sz w:val="20"/>
          <w:szCs w:val="20"/>
        </w:rPr>
      </w:pPr>
    </w:p>
    <w:p w:rsidR="00542A75" w:rsidRDefault="00542A75" w:rsidP="006F326C">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WHEREAS, </w:t>
      </w:r>
      <w:r>
        <w:rPr>
          <w:sz w:val="20"/>
          <w:szCs w:val="20"/>
        </w:rPr>
        <w:t xml:space="preserve">Mr. </w:t>
      </w:r>
      <w:proofErr w:type="spellStart"/>
      <w:r>
        <w:rPr>
          <w:sz w:val="20"/>
          <w:szCs w:val="20"/>
        </w:rPr>
        <w:t>Sater</w:t>
      </w:r>
      <w:proofErr w:type="spellEnd"/>
      <w:r>
        <w:rPr>
          <w:sz w:val="20"/>
          <w:szCs w:val="20"/>
        </w:rPr>
        <w:t xml:space="preserve"> has served with distinction and honor in various capacities that have significantly contributed to the growth and prosperity of our community, including his exceptional service with the Shreveport Metropolitan Planning Commission, the Southern Hills Business Association, and as a dedicated business owner and REALTOR; and </w:t>
      </w:r>
    </w:p>
    <w:p w:rsidR="00542A75" w:rsidRDefault="00542A75" w:rsidP="006F326C">
      <w:pPr>
        <w:pStyle w:val="ListParagraph"/>
        <w:tabs>
          <w:tab w:val="left" w:pos="1440"/>
        </w:tabs>
        <w:spacing w:before="0" w:line="240" w:lineRule="atLeast"/>
        <w:ind w:left="0" w:firstLine="0"/>
        <w:jc w:val="both"/>
        <w:rPr>
          <w:sz w:val="20"/>
          <w:szCs w:val="20"/>
        </w:rPr>
      </w:pPr>
    </w:p>
    <w:p w:rsidR="00542A75" w:rsidRDefault="00542A75" w:rsidP="006F326C">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WHEREAS, </w:t>
      </w:r>
      <w:r>
        <w:rPr>
          <w:sz w:val="20"/>
          <w:szCs w:val="20"/>
        </w:rPr>
        <w:t xml:space="preserve">his tireless efforts, both as a business owner and as a REALTOR, have not only bolstered the local economy but have also helped countless residents find their dream homes; and </w:t>
      </w:r>
    </w:p>
    <w:p w:rsidR="00542A75" w:rsidRDefault="00542A75" w:rsidP="006F326C">
      <w:pPr>
        <w:pStyle w:val="ListParagraph"/>
        <w:tabs>
          <w:tab w:val="left" w:pos="1440"/>
        </w:tabs>
        <w:spacing w:before="0" w:line="240" w:lineRule="atLeast"/>
        <w:ind w:left="0" w:firstLine="0"/>
        <w:jc w:val="both"/>
        <w:rPr>
          <w:sz w:val="20"/>
          <w:szCs w:val="20"/>
        </w:rPr>
      </w:pPr>
    </w:p>
    <w:p w:rsidR="00542A75" w:rsidRDefault="00542A75" w:rsidP="006F326C">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WHEREAS, </w:t>
      </w:r>
      <w:r>
        <w:rPr>
          <w:sz w:val="20"/>
          <w:szCs w:val="20"/>
        </w:rPr>
        <w:t xml:space="preserve">Mr. </w:t>
      </w:r>
      <w:proofErr w:type="spellStart"/>
      <w:r>
        <w:rPr>
          <w:sz w:val="20"/>
          <w:szCs w:val="20"/>
        </w:rPr>
        <w:t>Sater’s</w:t>
      </w:r>
      <w:proofErr w:type="spellEnd"/>
      <w:r>
        <w:rPr>
          <w:sz w:val="20"/>
          <w:szCs w:val="20"/>
        </w:rPr>
        <w:t xml:space="preserve"> involvement with the Shreveport Metropolitan Planning Commission and the Southern Hills Business Association has fostered community development and economic growth; and </w:t>
      </w:r>
    </w:p>
    <w:p w:rsidR="00542A75" w:rsidRDefault="00542A75" w:rsidP="006F326C">
      <w:pPr>
        <w:pStyle w:val="ListParagraph"/>
        <w:tabs>
          <w:tab w:val="left" w:pos="1440"/>
        </w:tabs>
        <w:spacing w:before="0" w:line="240" w:lineRule="atLeast"/>
        <w:ind w:left="0" w:firstLine="0"/>
        <w:jc w:val="both"/>
        <w:rPr>
          <w:sz w:val="20"/>
          <w:szCs w:val="20"/>
        </w:rPr>
      </w:pPr>
    </w:p>
    <w:p w:rsidR="00542A75" w:rsidRDefault="00542A75" w:rsidP="006F326C">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WHEREAS, </w:t>
      </w:r>
      <w:r>
        <w:rPr>
          <w:sz w:val="20"/>
          <w:szCs w:val="20"/>
        </w:rPr>
        <w:t xml:space="preserve">his leadership, compassion, and dedication to public service have made him a respected figure in our community, admired for his wisdom, dedication, and vision for a better future; and </w:t>
      </w:r>
    </w:p>
    <w:p w:rsidR="00542A75" w:rsidRDefault="00542A75" w:rsidP="006F326C">
      <w:pPr>
        <w:pStyle w:val="ListParagraph"/>
        <w:tabs>
          <w:tab w:val="left" w:pos="1440"/>
        </w:tabs>
        <w:spacing w:before="0" w:line="240" w:lineRule="atLeast"/>
        <w:ind w:left="0" w:firstLine="0"/>
        <w:jc w:val="both"/>
        <w:rPr>
          <w:sz w:val="20"/>
          <w:szCs w:val="20"/>
        </w:rPr>
      </w:pPr>
    </w:p>
    <w:p w:rsidR="00542A75" w:rsidRDefault="00542A75" w:rsidP="006F326C">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WHEREAS, </w:t>
      </w:r>
      <w:r>
        <w:rPr>
          <w:sz w:val="20"/>
          <w:szCs w:val="20"/>
        </w:rPr>
        <w:t xml:space="preserve">we cannot overlook the vital support and contribution of Mr. </w:t>
      </w:r>
      <w:proofErr w:type="spellStart"/>
      <w:r>
        <w:rPr>
          <w:sz w:val="20"/>
          <w:szCs w:val="20"/>
        </w:rPr>
        <w:t>Sater’s</w:t>
      </w:r>
      <w:proofErr w:type="spellEnd"/>
      <w:r>
        <w:rPr>
          <w:sz w:val="20"/>
          <w:szCs w:val="20"/>
        </w:rPr>
        <w:t xml:space="preserve"> wife, Bev, who has been a pillar of strength and encouragement throughout his endeavors; and </w:t>
      </w:r>
    </w:p>
    <w:p w:rsidR="00542A75" w:rsidRDefault="00542A75" w:rsidP="006F326C">
      <w:pPr>
        <w:pStyle w:val="ListParagraph"/>
        <w:tabs>
          <w:tab w:val="left" w:pos="1440"/>
        </w:tabs>
        <w:spacing w:before="0" w:line="240" w:lineRule="atLeast"/>
        <w:ind w:left="0" w:firstLine="0"/>
        <w:jc w:val="both"/>
        <w:rPr>
          <w:sz w:val="20"/>
          <w:szCs w:val="20"/>
        </w:rPr>
      </w:pPr>
    </w:p>
    <w:p w:rsidR="00542A75" w:rsidRDefault="00542A75" w:rsidP="006F326C">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WHEREAS, </w:t>
      </w:r>
      <w:r w:rsidRPr="00542A75">
        <w:rPr>
          <w:sz w:val="20"/>
          <w:szCs w:val="20"/>
        </w:rPr>
        <w:t xml:space="preserve">it is fitting and proper that we express our sincere gratitude and appreciation for the many </w:t>
      </w:r>
      <w:r>
        <w:rPr>
          <w:sz w:val="20"/>
          <w:szCs w:val="20"/>
        </w:rPr>
        <w:t xml:space="preserve">years of devoted service that Mr. Harold </w:t>
      </w:r>
      <w:proofErr w:type="spellStart"/>
      <w:r>
        <w:rPr>
          <w:sz w:val="20"/>
          <w:szCs w:val="20"/>
        </w:rPr>
        <w:t>Sater</w:t>
      </w:r>
      <w:proofErr w:type="spellEnd"/>
      <w:r>
        <w:rPr>
          <w:sz w:val="20"/>
          <w:szCs w:val="20"/>
        </w:rPr>
        <w:t xml:space="preserve">, along with the unwavering support of his wife, Bev, have given to Caddo Parish. </w:t>
      </w:r>
    </w:p>
    <w:p w:rsidR="00542A75" w:rsidRDefault="00542A75" w:rsidP="006F326C">
      <w:pPr>
        <w:pStyle w:val="ListParagraph"/>
        <w:tabs>
          <w:tab w:val="left" w:pos="1440"/>
        </w:tabs>
        <w:spacing w:before="0" w:line="240" w:lineRule="atLeast"/>
        <w:ind w:left="0" w:firstLine="0"/>
        <w:jc w:val="both"/>
        <w:rPr>
          <w:sz w:val="20"/>
          <w:szCs w:val="20"/>
        </w:rPr>
      </w:pPr>
    </w:p>
    <w:p w:rsidR="00542A75" w:rsidRDefault="00542A75" w:rsidP="006F326C">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NOW, THEREFORE, BE IT RESOLVED, </w:t>
      </w:r>
      <w:r>
        <w:rPr>
          <w:sz w:val="20"/>
          <w:szCs w:val="20"/>
        </w:rPr>
        <w:t xml:space="preserve">by the Caddo Parish Commission that we extend our deepest appreciation and gratitude to Mr. Harold </w:t>
      </w:r>
      <w:proofErr w:type="spellStart"/>
      <w:r>
        <w:rPr>
          <w:sz w:val="20"/>
          <w:szCs w:val="20"/>
        </w:rPr>
        <w:t>Sater</w:t>
      </w:r>
      <w:proofErr w:type="spellEnd"/>
      <w:r>
        <w:rPr>
          <w:sz w:val="20"/>
          <w:szCs w:val="20"/>
        </w:rPr>
        <w:t xml:space="preserve"> and acknowledge the invaluable contributions of his wife, Bev, for their outstanding service to our community. </w:t>
      </w:r>
    </w:p>
    <w:p w:rsidR="00542A75" w:rsidRDefault="00542A75" w:rsidP="006F326C">
      <w:pPr>
        <w:pStyle w:val="ListParagraph"/>
        <w:tabs>
          <w:tab w:val="left" w:pos="1440"/>
        </w:tabs>
        <w:spacing w:before="0" w:line="240" w:lineRule="atLeast"/>
        <w:ind w:left="0" w:firstLine="0"/>
        <w:jc w:val="both"/>
        <w:rPr>
          <w:sz w:val="20"/>
          <w:szCs w:val="20"/>
        </w:rPr>
      </w:pPr>
    </w:p>
    <w:p w:rsidR="00542A75" w:rsidRDefault="00542A75" w:rsidP="006F326C">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BE IT FURTHER RESOLVED, </w:t>
      </w:r>
      <w:r>
        <w:rPr>
          <w:sz w:val="20"/>
          <w:szCs w:val="20"/>
        </w:rPr>
        <w:t xml:space="preserve">that this resolution be presented to Mr. Harold </w:t>
      </w:r>
      <w:proofErr w:type="spellStart"/>
      <w:r>
        <w:rPr>
          <w:sz w:val="20"/>
          <w:szCs w:val="20"/>
        </w:rPr>
        <w:t>Sater</w:t>
      </w:r>
      <w:proofErr w:type="spellEnd"/>
      <w:r>
        <w:rPr>
          <w:sz w:val="20"/>
          <w:szCs w:val="20"/>
        </w:rPr>
        <w:t xml:space="preserve"> and his wife, Bev, as a symbol of our heartfelt thanks and as a reminder of the impact they have made on the lives of the residents of Caddo Parish.</w:t>
      </w:r>
    </w:p>
    <w:p w:rsidR="00542A75" w:rsidRDefault="00542A75" w:rsidP="006F326C">
      <w:pPr>
        <w:pStyle w:val="ListParagraph"/>
        <w:tabs>
          <w:tab w:val="left" w:pos="1440"/>
        </w:tabs>
        <w:spacing w:before="0" w:line="240" w:lineRule="atLeast"/>
        <w:ind w:left="0" w:firstLine="0"/>
        <w:jc w:val="both"/>
        <w:rPr>
          <w:sz w:val="20"/>
          <w:szCs w:val="20"/>
        </w:rPr>
      </w:pPr>
    </w:p>
    <w:p w:rsidR="00542A75" w:rsidRPr="00542A75" w:rsidRDefault="00542A75" w:rsidP="006F326C">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BE IT FINALLY RESOLVED </w:t>
      </w:r>
      <w:r>
        <w:rPr>
          <w:sz w:val="20"/>
          <w:szCs w:val="20"/>
        </w:rPr>
        <w:t xml:space="preserve">that this resolution be duly recorded in the official records of the Caddo Parish Commission and that copies be provided to Mr. Harold </w:t>
      </w:r>
      <w:proofErr w:type="spellStart"/>
      <w:r>
        <w:rPr>
          <w:sz w:val="20"/>
          <w:szCs w:val="20"/>
        </w:rPr>
        <w:t>Sater</w:t>
      </w:r>
      <w:proofErr w:type="spellEnd"/>
      <w:r>
        <w:rPr>
          <w:sz w:val="20"/>
          <w:szCs w:val="20"/>
        </w:rPr>
        <w:t xml:space="preserve"> and his wife, Bev, for their personal archives. </w:t>
      </w:r>
    </w:p>
    <w:p w:rsidR="00542A75" w:rsidRDefault="00542A75" w:rsidP="00DE171A">
      <w:pPr>
        <w:pStyle w:val="ListParagraph"/>
        <w:tabs>
          <w:tab w:val="left" w:pos="1440"/>
        </w:tabs>
        <w:spacing w:before="0" w:line="240" w:lineRule="atLeast"/>
        <w:ind w:left="0" w:firstLine="0"/>
        <w:jc w:val="center"/>
        <w:rPr>
          <w:b/>
          <w:sz w:val="20"/>
          <w:szCs w:val="20"/>
          <w:highlight w:val="yellow"/>
        </w:rPr>
      </w:pPr>
    </w:p>
    <w:p w:rsidR="00027C85" w:rsidRPr="00542A75" w:rsidRDefault="00027C85" w:rsidP="00DE171A">
      <w:pPr>
        <w:pStyle w:val="ListParagraph"/>
        <w:tabs>
          <w:tab w:val="left" w:pos="1440"/>
        </w:tabs>
        <w:spacing w:before="0" w:line="240" w:lineRule="atLeast"/>
        <w:ind w:left="0" w:firstLine="0"/>
        <w:jc w:val="center"/>
        <w:rPr>
          <w:b/>
          <w:sz w:val="20"/>
          <w:szCs w:val="20"/>
        </w:rPr>
      </w:pPr>
      <w:r w:rsidRPr="00542A75">
        <w:rPr>
          <w:b/>
          <w:sz w:val="20"/>
          <w:szCs w:val="20"/>
        </w:rPr>
        <w:t>SPECIAL RESOLUTION</w:t>
      </w:r>
      <w:r w:rsidR="00C65047" w:rsidRPr="00542A75">
        <w:rPr>
          <w:b/>
          <w:sz w:val="20"/>
          <w:szCs w:val="20"/>
        </w:rPr>
        <w:t xml:space="preserve"> OF </w:t>
      </w:r>
      <w:r w:rsidR="00DE171A" w:rsidRPr="00542A75">
        <w:rPr>
          <w:b/>
          <w:sz w:val="20"/>
          <w:szCs w:val="20"/>
        </w:rPr>
        <w:t>RECOGNITION</w:t>
      </w:r>
      <w:r w:rsidR="00542A75" w:rsidRPr="00542A75">
        <w:rPr>
          <w:b/>
          <w:sz w:val="20"/>
          <w:szCs w:val="20"/>
        </w:rPr>
        <w:t xml:space="preserve"> &amp; APPRECIATION</w:t>
      </w:r>
    </w:p>
    <w:p w:rsidR="00DE171A" w:rsidRPr="00542A75" w:rsidRDefault="005E10CF" w:rsidP="00DE171A">
      <w:pPr>
        <w:pStyle w:val="ListParagraph"/>
        <w:tabs>
          <w:tab w:val="left" w:pos="1440"/>
        </w:tabs>
        <w:spacing w:before="0" w:line="240" w:lineRule="atLeast"/>
        <w:ind w:left="0" w:firstLine="0"/>
        <w:jc w:val="center"/>
        <w:rPr>
          <w:b/>
          <w:sz w:val="20"/>
          <w:szCs w:val="20"/>
        </w:rPr>
      </w:pPr>
      <w:r w:rsidRPr="00542A75">
        <w:rPr>
          <w:b/>
          <w:sz w:val="20"/>
          <w:szCs w:val="20"/>
        </w:rPr>
        <w:t>DAVID HYLAN</w:t>
      </w:r>
    </w:p>
    <w:p w:rsidR="00542A75" w:rsidRDefault="00542A75" w:rsidP="00DE171A">
      <w:pPr>
        <w:pStyle w:val="ListParagraph"/>
        <w:tabs>
          <w:tab w:val="left" w:pos="1440"/>
        </w:tabs>
        <w:spacing w:before="0" w:line="240" w:lineRule="atLeast"/>
        <w:ind w:left="0" w:firstLine="0"/>
        <w:jc w:val="center"/>
        <w:rPr>
          <w:b/>
          <w:sz w:val="20"/>
          <w:szCs w:val="20"/>
        </w:rPr>
      </w:pPr>
    </w:p>
    <w:p w:rsidR="00542A75" w:rsidRDefault="00542A75" w:rsidP="00542A75">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WHEREAS, </w:t>
      </w:r>
      <w:r>
        <w:rPr>
          <w:sz w:val="20"/>
          <w:szCs w:val="20"/>
        </w:rPr>
        <w:t xml:space="preserve">David </w:t>
      </w:r>
      <w:proofErr w:type="spellStart"/>
      <w:r>
        <w:rPr>
          <w:sz w:val="20"/>
          <w:szCs w:val="20"/>
        </w:rPr>
        <w:t>Hylan</w:t>
      </w:r>
      <w:proofErr w:type="spellEnd"/>
      <w:r>
        <w:rPr>
          <w:sz w:val="20"/>
          <w:szCs w:val="20"/>
        </w:rPr>
        <w:t xml:space="preserve"> has served with distinction as the Executive Director of the Betty &amp; Leonard Phillips Deaf Action Center, leaving an indelible mark on the organization through his unwavering commitment and leadership; and </w:t>
      </w:r>
    </w:p>
    <w:p w:rsidR="00542A75" w:rsidRDefault="00542A75" w:rsidP="00542A75">
      <w:pPr>
        <w:pStyle w:val="ListParagraph"/>
        <w:tabs>
          <w:tab w:val="left" w:pos="1440"/>
        </w:tabs>
        <w:spacing w:before="0" w:line="240" w:lineRule="atLeast"/>
        <w:ind w:left="0" w:firstLine="0"/>
        <w:jc w:val="both"/>
        <w:rPr>
          <w:sz w:val="20"/>
          <w:szCs w:val="20"/>
        </w:rPr>
      </w:pPr>
    </w:p>
    <w:p w:rsidR="00542A75" w:rsidRDefault="00542A75" w:rsidP="00542A75">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WHEREAS, </w:t>
      </w:r>
      <w:r>
        <w:rPr>
          <w:sz w:val="20"/>
          <w:szCs w:val="20"/>
        </w:rPr>
        <w:t xml:space="preserve">David </w:t>
      </w:r>
      <w:proofErr w:type="spellStart"/>
      <w:r>
        <w:rPr>
          <w:sz w:val="20"/>
          <w:szCs w:val="20"/>
        </w:rPr>
        <w:t>Hylan’s</w:t>
      </w:r>
      <w:proofErr w:type="spellEnd"/>
      <w:r>
        <w:rPr>
          <w:sz w:val="20"/>
          <w:szCs w:val="20"/>
        </w:rPr>
        <w:t xml:space="preserve"> dedication to the Deaf community has been exemplary, fostering a spirit of inclusivity, advocacy, and empowerment throughout his tenure; and </w:t>
      </w:r>
    </w:p>
    <w:p w:rsidR="00542A75" w:rsidRDefault="00542A75" w:rsidP="00542A75">
      <w:pPr>
        <w:pStyle w:val="ListParagraph"/>
        <w:tabs>
          <w:tab w:val="left" w:pos="1440"/>
        </w:tabs>
        <w:spacing w:before="0" w:line="240" w:lineRule="atLeast"/>
        <w:ind w:left="0" w:firstLine="0"/>
        <w:jc w:val="both"/>
        <w:rPr>
          <w:sz w:val="20"/>
          <w:szCs w:val="20"/>
        </w:rPr>
      </w:pPr>
    </w:p>
    <w:p w:rsidR="00542A75" w:rsidRDefault="00542A75" w:rsidP="00542A75">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WHEREAS, </w:t>
      </w:r>
      <w:r>
        <w:rPr>
          <w:sz w:val="20"/>
          <w:szCs w:val="20"/>
        </w:rPr>
        <w:t xml:space="preserve">David </w:t>
      </w:r>
      <w:proofErr w:type="spellStart"/>
      <w:r>
        <w:rPr>
          <w:sz w:val="20"/>
          <w:szCs w:val="20"/>
        </w:rPr>
        <w:t>Hylan’s</w:t>
      </w:r>
      <w:proofErr w:type="spellEnd"/>
      <w:r>
        <w:rPr>
          <w:sz w:val="20"/>
          <w:szCs w:val="20"/>
        </w:rPr>
        <w:t xml:space="preserve"> tireless efforts have significantly contributed to the betterment of the lives of individuals within the Deaf community, championing their rights and promoting equal opportunities; and </w:t>
      </w:r>
    </w:p>
    <w:p w:rsidR="00542A75" w:rsidRDefault="00542A75" w:rsidP="00542A75">
      <w:pPr>
        <w:pStyle w:val="ListParagraph"/>
        <w:tabs>
          <w:tab w:val="left" w:pos="1440"/>
        </w:tabs>
        <w:spacing w:before="0" w:line="240" w:lineRule="atLeast"/>
        <w:ind w:left="0" w:firstLine="0"/>
        <w:jc w:val="both"/>
        <w:rPr>
          <w:sz w:val="20"/>
          <w:szCs w:val="20"/>
        </w:rPr>
      </w:pPr>
    </w:p>
    <w:p w:rsidR="00542A75" w:rsidRDefault="00542A75" w:rsidP="00542A75">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WHEREAS, </w:t>
      </w:r>
      <w:r>
        <w:rPr>
          <w:sz w:val="20"/>
          <w:szCs w:val="20"/>
        </w:rPr>
        <w:t xml:space="preserve">David </w:t>
      </w:r>
      <w:proofErr w:type="spellStart"/>
      <w:r w:rsidR="00EC275E">
        <w:rPr>
          <w:sz w:val="20"/>
          <w:szCs w:val="20"/>
        </w:rPr>
        <w:t>Hylan’s</w:t>
      </w:r>
      <w:proofErr w:type="spellEnd"/>
      <w:r w:rsidR="00EC275E">
        <w:rPr>
          <w:sz w:val="20"/>
          <w:szCs w:val="20"/>
        </w:rPr>
        <w:t xml:space="preserve"> strategic vision and innovative initiatives have propelled the Deaf Action Center to new heights, establishing it as a beacon of support and a catalyst for positive change; and </w:t>
      </w:r>
    </w:p>
    <w:p w:rsidR="00EC275E" w:rsidRDefault="00EC275E" w:rsidP="00542A75">
      <w:pPr>
        <w:pStyle w:val="ListParagraph"/>
        <w:tabs>
          <w:tab w:val="left" w:pos="1440"/>
        </w:tabs>
        <w:spacing w:before="0" w:line="240" w:lineRule="atLeast"/>
        <w:ind w:left="0" w:firstLine="0"/>
        <w:jc w:val="both"/>
        <w:rPr>
          <w:sz w:val="20"/>
          <w:szCs w:val="20"/>
        </w:rPr>
      </w:pPr>
    </w:p>
    <w:p w:rsidR="00EC275E" w:rsidRDefault="00EC275E" w:rsidP="00542A75">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WHEREAS, </w:t>
      </w:r>
      <w:r>
        <w:rPr>
          <w:sz w:val="20"/>
          <w:szCs w:val="20"/>
        </w:rPr>
        <w:t xml:space="preserve">David </w:t>
      </w:r>
      <w:proofErr w:type="spellStart"/>
      <w:r>
        <w:rPr>
          <w:sz w:val="20"/>
          <w:szCs w:val="20"/>
        </w:rPr>
        <w:t>Hylan’s</w:t>
      </w:r>
      <w:proofErr w:type="spellEnd"/>
      <w:r>
        <w:rPr>
          <w:sz w:val="20"/>
          <w:szCs w:val="20"/>
        </w:rPr>
        <w:t xml:space="preserve"> passion for serving others has not only impacted the Deaf community but has benefitted the overall community by allowing the hearing-impaired members to contribute and participate in community at a deeper level, as well as inspiring colleagues, stakeholders, and community members; and </w:t>
      </w:r>
    </w:p>
    <w:p w:rsidR="00EC275E" w:rsidRDefault="00EC275E" w:rsidP="00542A75">
      <w:pPr>
        <w:pStyle w:val="ListParagraph"/>
        <w:tabs>
          <w:tab w:val="left" w:pos="1440"/>
        </w:tabs>
        <w:spacing w:before="0" w:line="240" w:lineRule="atLeast"/>
        <w:ind w:left="0" w:firstLine="0"/>
        <w:jc w:val="both"/>
        <w:rPr>
          <w:sz w:val="20"/>
          <w:szCs w:val="20"/>
        </w:rPr>
      </w:pPr>
    </w:p>
    <w:p w:rsidR="00EC275E" w:rsidRDefault="00EC275E" w:rsidP="00542A75">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WHEREAS, </w:t>
      </w:r>
      <w:r>
        <w:rPr>
          <w:sz w:val="20"/>
          <w:szCs w:val="20"/>
        </w:rPr>
        <w:t xml:space="preserve">David </w:t>
      </w:r>
      <w:proofErr w:type="spellStart"/>
      <w:r>
        <w:rPr>
          <w:sz w:val="20"/>
          <w:szCs w:val="20"/>
        </w:rPr>
        <w:t>Hylan’s</w:t>
      </w:r>
      <w:proofErr w:type="spellEnd"/>
      <w:r>
        <w:rPr>
          <w:sz w:val="20"/>
          <w:szCs w:val="20"/>
        </w:rPr>
        <w:t xml:space="preserve"> retirement marks the end of an era, and the Caddo Parish Commission wishes to express its deepest gratitude for his years of dedicated service and leadership.</w:t>
      </w:r>
    </w:p>
    <w:p w:rsidR="00EC275E" w:rsidRDefault="00EC275E" w:rsidP="00542A75">
      <w:pPr>
        <w:pStyle w:val="ListParagraph"/>
        <w:tabs>
          <w:tab w:val="left" w:pos="1440"/>
        </w:tabs>
        <w:spacing w:before="0" w:line="240" w:lineRule="atLeast"/>
        <w:ind w:left="0" w:firstLine="0"/>
        <w:jc w:val="both"/>
        <w:rPr>
          <w:sz w:val="20"/>
          <w:szCs w:val="20"/>
        </w:rPr>
      </w:pPr>
    </w:p>
    <w:p w:rsidR="00EC275E" w:rsidRDefault="00EC275E" w:rsidP="00542A75">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NOW, THEREFORE, BE IT RESOLVED </w:t>
      </w:r>
      <w:r>
        <w:rPr>
          <w:sz w:val="20"/>
          <w:szCs w:val="20"/>
        </w:rPr>
        <w:t xml:space="preserve">by the Caddo Parish Commission that we extend our heartfelt thanks to David </w:t>
      </w:r>
      <w:proofErr w:type="spellStart"/>
      <w:r>
        <w:rPr>
          <w:sz w:val="20"/>
          <w:szCs w:val="20"/>
        </w:rPr>
        <w:t>Hylan</w:t>
      </w:r>
      <w:proofErr w:type="spellEnd"/>
      <w:r>
        <w:rPr>
          <w:sz w:val="20"/>
          <w:szCs w:val="20"/>
        </w:rPr>
        <w:t xml:space="preserve"> for his exceptional contributions as the Executive Director of the Betty &amp; Leonard Phillips Deaf Action Center. </w:t>
      </w:r>
    </w:p>
    <w:p w:rsidR="00EC275E" w:rsidRDefault="00EC275E" w:rsidP="00542A75">
      <w:pPr>
        <w:pStyle w:val="ListParagraph"/>
        <w:tabs>
          <w:tab w:val="left" w:pos="1440"/>
        </w:tabs>
        <w:spacing w:before="0" w:line="240" w:lineRule="atLeast"/>
        <w:ind w:left="0" w:firstLine="0"/>
        <w:jc w:val="both"/>
        <w:rPr>
          <w:sz w:val="20"/>
          <w:szCs w:val="20"/>
        </w:rPr>
      </w:pPr>
    </w:p>
    <w:p w:rsidR="00EC275E" w:rsidRPr="00EC275E" w:rsidRDefault="00EC275E" w:rsidP="00542A75">
      <w:pPr>
        <w:pStyle w:val="ListParagraph"/>
        <w:tabs>
          <w:tab w:val="left" w:pos="1440"/>
        </w:tabs>
        <w:spacing w:before="0" w:line="240" w:lineRule="atLeast"/>
        <w:ind w:left="0" w:firstLine="0"/>
        <w:jc w:val="both"/>
        <w:rPr>
          <w:sz w:val="20"/>
          <w:szCs w:val="20"/>
        </w:rPr>
      </w:pPr>
      <w:r>
        <w:rPr>
          <w:sz w:val="20"/>
          <w:szCs w:val="20"/>
        </w:rPr>
        <w:tab/>
      </w:r>
      <w:r>
        <w:rPr>
          <w:i/>
          <w:sz w:val="20"/>
          <w:szCs w:val="20"/>
        </w:rPr>
        <w:t xml:space="preserve">BE IT FURTHER RESOLVED </w:t>
      </w:r>
      <w:r>
        <w:rPr>
          <w:sz w:val="20"/>
          <w:szCs w:val="20"/>
        </w:rPr>
        <w:t xml:space="preserve">that this resolution be presented to David </w:t>
      </w:r>
      <w:proofErr w:type="spellStart"/>
      <w:r>
        <w:rPr>
          <w:sz w:val="20"/>
          <w:szCs w:val="20"/>
        </w:rPr>
        <w:t>Hylan</w:t>
      </w:r>
      <w:proofErr w:type="spellEnd"/>
      <w:r>
        <w:rPr>
          <w:sz w:val="20"/>
          <w:szCs w:val="20"/>
        </w:rPr>
        <w:t xml:space="preserve"> as a toke </w:t>
      </w:r>
      <w:r>
        <w:rPr>
          <w:sz w:val="20"/>
          <w:szCs w:val="20"/>
        </w:rPr>
        <w:lastRenderedPageBreak/>
        <w:t xml:space="preserve">of our appreciation for his commitment, dedication, and the positive impact he has made on the Deaf community and the broader community.  </w:t>
      </w:r>
    </w:p>
    <w:p w:rsidR="003071A3" w:rsidRDefault="003071A3" w:rsidP="003071A3">
      <w:pPr>
        <w:pStyle w:val="ListParagraph"/>
        <w:tabs>
          <w:tab w:val="left" w:pos="1440"/>
        </w:tabs>
        <w:spacing w:before="0" w:line="240" w:lineRule="atLeast"/>
        <w:ind w:left="0" w:firstLine="0"/>
        <w:jc w:val="both"/>
        <w:rPr>
          <w:sz w:val="20"/>
          <w:szCs w:val="20"/>
        </w:rPr>
      </w:pPr>
    </w:p>
    <w:p w:rsidR="00DE171A" w:rsidRDefault="005E10CF" w:rsidP="00DE171A">
      <w:pPr>
        <w:spacing w:line="240" w:lineRule="atLeast"/>
        <w:jc w:val="center"/>
        <w:rPr>
          <w:b/>
          <w:i/>
          <w:sz w:val="20"/>
          <w:szCs w:val="20"/>
        </w:rPr>
      </w:pPr>
      <w:r>
        <w:rPr>
          <w:b/>
          <w:i/>
          <w:sz w:val="20"/>
          <w:szCs w:val="20"/>
        </w:rPr>
        <w:t>COMMUNIQUES &amp; COMMITTEE REPORTS</w:t>
      </w:r>
    </w:p>
    <w:p w:rsidR="005E10CF" w:rsidRDefault="005E10CF" w:rsidP="00DE171A">
      <w:pPr>
        <w:spacing w:line="240" w:lineRule="atLeast"/>
        <w:jc w:val="center"/>
        <w:rPr>
          <w:b/>
          <w:i/>
          <w:sz w:val="20"/>
          <w:szCs w:val="20"/>
        </w:rPr>
      </w:pPr>
    </w:p>
    <w:p w:rsidR="005E10CF" w:rsidRDefault="005E10CF" w:rsidP="00FD6839">
      <w:pPr>
        <w:pStyle w:val="ListParagraph"/>
        <w:numPr>
          <w:ilvl w:val="0"/>
          <w:numId w:val="31"/>
        </w:numPr>
        <w:tabs>
          <w:tab w:val="left" w:pos="1440"/>
        </w:tabs>
        <w:spacing w:before="0" w:line="240" w:lineRule="atLeast"/>
        <w:ind w:left="0" w:firstLine="0"/>
        <w:jc w:val="both"/>
        <w:rPr>
          <w:sz w:val="20"/>
          <w:szCs w:val="20"/>
        </w:rPr>
      </w:pPr>
      <w:r>
        <w:rPr>
          <w:sz w:val="20"/>
          <w:szCs w:val="20"/>
        </w:rPr>
        <w:t>Mr. Jackson</w:t>
      </w:r>
      <w:r w:rsidR="00EC1586">
        <w:rPr>
          <w:sz w:val="20"/>
          <w:szCs w:val="20"/>
        </w:rPr>
        <w:t xml:space="preserve"> said that the Juvenile Justice Committee meeting met today and </w:t>
      </w:r>
      <w:r w:rsidR="00906CCB">
        <w:rPr>
          <w:sz w:val="20"/>
          <w:szCs w:val="20"/>
        </w:rPr>
        <w:t xml:space="preserve">discussed the issue regarding the closure of the Johnny Gray Jones facility. </w:t>
      </w:r>
    </w:p>
    <w:p w:rsidR="00906CCB" w:rsidRDefault="00906CCB" w:rsidP="00906CCB">
      <w:pPr>
        <w:tabs>
          <w:tab w:val="left" w:pos="1440"/>
        </w:tabs>
        <w:spacing w:line="240" w:lineRule="atLeast"/>
        <w:jc w:val="both"/>
        <w:rPr>
          <w:sz w:val="20"/>
          <w:szCs w:val="20"/>
        </w:rPr>
      </w:pPr>
    </w:p>
    <w:p w:rsidR="00906CCB" w:rsidRPr="00906CCB" w:rsidRDefault="00906CCB" w:rsidP="00906CCB">
      <w:pPr>
        <w:tabs>
          <w:tab w:val="left" w:pos="1440"/>
        </w:tabs>
        <w:spacing w:line="240" w:lineRule="atLeast"/>
        <w:jc w:val="both"/>
        <w:rPr>
          <w:sz w:val="20"/>
          <w:szCs w:val="20"/>
        </w:rPr>
      </w:pPr>
      <w:r>
        <w:rPr>
          <w:sz w:val="20"/>
          <w:szCs w:val="20"/>
        </w:rPr>
        <w:tab/>
        <w:t xml:space="preserve">Mr. Jackson also proclaimed that there were no public funds used to solicit for a campaign. The Commission worked with the Northwest Louisiana Food Bank to provide food boxes for citizens. </w:t>
      </w:r>
      <w:r w:rsidR="00C10795">
        <w:rPr>
          <w:sz w:val="20"/>
          <w:szCs w:val="20"/>
        </w:rPr>
        <w:t xml:space="preserve">Mr. Jackson reiterated his statements that were made during Monday’s Work Session. He said that there were several events going on </w:t>
      </w:r>
      <w:r w:rsidR="0037020C">
        <w:rPr>
          <w:sz w:val="20"/>
          <w:szCs w:val="20"/>
        </w:rPr>
        <w:t xml:space="preserve">during the Election Day, but only the food distribution was being criticized. </w:t>
      </w:r>
    </w:p>
    <w:p w:rsidR="00FD6839" w:rsidRDefault="00FD6839" w:rsidP="00FD6839">
      <w:pPr>
        <w:pStyle w:val="ListParagraph"/>
        <w:tabs>
          <w:tab w:val="left" w:pos="1440"/>
        </w:tabs>
        <w:spacing w:before="0" w:line="240" w:lineRule="atLeast"/>
        <w:ind w:left="0" w:firstLine="0"/>
        <w:jc w:val="both"/>
        <w:rPr>
          <w:sz w:val="20"/>
          <w:szCs w:val="20"/>
        </w:rPr>
      </w:pPr>
    </w:p>
    <w:p w:rsidR="005E10CF" w:rsidRDefault="005E10CF" w:rsidP="00FD6839">
      <w:pPr>
        <w:pStyle w:val="ListParagraph"/>
        <w:numPr>
          <w:ilvl w:val="0"/>
          <w:numId w:val="31"/>
        </w:numPr>
        <w:tabs>
          <w:tab w:val="left" w:pos="1440"/>
        </w:tabs>
        <w:spacing w:before="0" w:line="240" w:lineRule="atLeast"/>
        <w:ind w:left="0" w:firstLine="0"/>
        <w:jc w:val="both"/>
        <w:rPr>
          <w:sz w:val="20"/>
          <w:szCs w:val="20"/>
        </w:rPr>
      </w:pPr>
      <w:r>
        <w:rPr>
          <w:sz w:val="20"/>
          <w:szCs w:val="20"/>
        </w:rPr>
        <w:t>Mr. Hopkins</w:t>
      </w:r>
      <w:r w:rsidR="0037020C">
        <w:rPr>
          <w:sz w:val="20"/>
          <w:szCs w:val="20"/>
        </w:rPr>
        <w:t xml:space="preserve"> thanked Mr. Patrick Wesley and Parks &amp; Recreation for all of their hard work for the Christmas on Caddo event. </w:t>
      </w:r>
    </w:p>
    <w:p w:rsidR="00FD6839" w:rsidRDefault="00FD6839" w:rsidP="00FD6839">
      <w:pPr>
        <w:pStyle w:val="ListParagraph"/>
        <w:tabs>
          <w:tab w:val="left" w:pos="1440"/>
        </w:tabs>
        <w:spacing w:before="0" w:line="240" w:lineRule="atLeast"/>
        <w:ind w:left="0" w:firstLine="0"/>
        <w:jc w:val="both"/>
        <w:rPr>
          <w:sz w:val="20"/>
          <w:szCs w:val="20"/>
        </w:rPr>
      </w:pPr>
    </w:p>
    <w:p w:rsidR="0037020C" w:rsidRDefault="005E10CF" w:rsidP="0037020C">
      <w:pPr>
        <w:pStyle w:val="ListParagraph"/>
        <w:numPr>
          <w:ilvl w:val="0"/>
          <w:numId w:val="31"/>
        </w:numPr>
        <w:tabs>
          <w:tab w:val="left" w:pos="1440"/>
        </w:tabs>
        <w:spacing w:before="0" w:line="240" w:lineRule="atLeast"/>
        <w:ind w:left="0" w:firstLine="0"/>
        <w:jc w:val="both"/>
        <w:rPr>
          <w:sz w:val="20"/>
          <w:szCs w:val="20"/>
        </w:rPr>
      </w:pPr>
      <w:r>
        <w:rPr>
          <w:sz w:val="20"/>
          <w:szCs w:val="20"/>
        </w:rPr>
        <w:t>Mrs. Blake</w:t>
      </w:r>
      <w:r w:rsidR="0037020C">
        <w:rPr>
          <w:sz w:val="20"/>
          <w:szCs w:val="20"/>
        </w:rPr>
        <w:t xml:space="preserve"> appreciates the comments made during Citizens Comments. She stated that she shared the same concerns that Ms. Treadwell had. Mrs. Blake reiterated that nothing should be given away on Election Days. </w:t>
      </w:r>
    </w:p>
    <w:p w:rsidR="0037020C" w:rsidRPr="0037020C" w:rsidRDefault="0037020C" w:rsidP="0037020C">
      <w:pPr>
        <w:pStyle w:val="ListParagraph"/>
        <w:spacing w:before="0"/>
        <w:rPr>
          <w:sz w:val="20"/>
          <w:szCs w:val="20"/>
        </w:rPr>
      </w:pPr>
    </w:p>
    <w:p w:rsidR="0037020C" w:rsidRDefault="0037020C" w:rsidP="0037020C">
      <w:pPr>
        <w:pStyle w:val="ListParagraph"/>
        <w:tabs>
          <w:tab w:val="left" w:pos="1440"/>
        </w:tabs>
        <w:spacing w:before="0" w:line="240" w:lineRule="atLeast"/>
        <w:ind w:left="0" w:firstLine="0"/>
        <w:jc w:val="both"/>
        <w:rPr>
          <w:sz w:val="20"/>
          <w:szCs w:val="20"/>
        </w:rPr>
      </w:pPr>
      <w:r>
        <w:rPr>
          <w:sz w:val="20"/>
          <w:szCs w:val="20"/>
        </w:rPr>
        <w:tab/>
        <w:t xml:space="preserve">She also talked about the Johnny Gray Jones closure. She appreciates the information that was given during the Juvenile Justice Committee meeting. </w:t>
      </w:r>
    </w:p>
    <w:p w:rsidR="0037020C" w:rsidRDefault="0037020C" w:rsidP="0037020C">
      <w:pPr>
        <w:pStyle w:val="ListParagraph"/>
        <w:tabs>
          <w:tab w:val="left" w:pos="1440"/>
        </w:tabs>
        <w:spacing w:before="0" w:line="240" w:lineRule="atLeast"/>
        <w:ind w:left="0" w:firstLine="0"/>
        <w:jc w:val="both"/>
        <w:rPr>
          <w:sz w:val="20"/>
          <w:szCs w:val="20"/>
        </w:rPr>
      </w:pPr>
    </w:p>
    <w:p w:rsidR="0037020C" w:rsidRPr="0037020C" w:rsidRDefault="0037020C" w:rsidP="0037020C">
      <w:pPr>
        <w:pStyle w:val="ListParagraph"/>
        <w:tabs>
          <w:tab w:val="left" w:pos="1440"/>
        </w:tabs>
        <w:spacing w:before="0" w:line="240" w:lineRule="atLeast"/>
        <w:ind w:left="0" w:firstLine="0"/>
        <w:jc w:val="both"/>
        <w:rPr>
          <w:sz w:val="20"/>
          <w:szCs w:val="20"/>
        </w:rPr>
      </w:pPr>
      <w:r>
        <w:rPr>
          <w:sz w:val="20"/>
          <w:szCs w:val="20"/>
        </w:rPr>
        <w:tab/>
        <w:t xml:space="preserve">Mrs. Blake thanked Mr. </w:t>
      </w:r>
      <w:proofErr w:type="spellStart"/>
      <w:r>
        <w:rPr>
          <w:sz w:val="20"/>
          <w:szCs w:val="20"/>
        </w:rPr>
        <w:t>Sater</w:t>
      </w:r>
      <w:proofErr w:type="spellEnd"/>
      <w:r>
        <w:rPr>
          <w:sz w:val="20"/>
          <w:szCs w:val="20"/>
        </w:rPr>
        <w:t xml:space="preserve"> for all of his hard work within the community. </w:t>
      </w:r>
    </w:p>
    <w:p w:rsidR="00FD6839" w:rsidRDefault="00FD6839" w:rsidP="00FD6839">
      <w:pPr>
        <w:pStyle w:val="ListParagraph"/>
        <w:tabs>
          <w:tab w:val="left" w:pos="1440"/>
        </w:tabs>
        <w:spacing w:before="0" w:line="240" w:lineRule="atLeast"/>
        <w:ind w:left="0" w:firstLine="0"/>
        <w:jc w:val="both"/>
        <w:rPr>
          <w:sz w:val="20"/>
          <w:szCs w:val="20"/>
        </w:rPr>
      </w:pPr>
    </w:p>
    <w:p w:rsidR="005E10CF" w:rsidRDefault="005E10CF" w:rsidP="00FD6839">
      <w:pPr>
        <w:pStyle w:val="ListParagraph"/>
        <w:numPr>
          <w:ilvl w:val="0"/>
          <w:numId w:val="31"/>
        </w:numPr>
        <w:tabs>
          <w:tab w:val="left" w:pos="1440"/>
        </w:tabs>
        <w:spacing w:before="0" w:line="240" w:lineRule="atLeast"/>
        <w:ind w:left="0" w:firstLine="0"/>
        <w:jc w:val="both"/>
        <w:rPr>
          <w:sz w:val="20"/>
          <w:szCs w:val="20"/>
        </w:rPr>
      </w:pPr>
      <w:r>
        <w:rPr>
          <w:sz w:val="20"/>
          <w:szCs w:val="20"/>
        </w:rPr>
        <w:t>Mr. Atkins</w:t>
      </w:r>
      <w:r w:rsidR="0037020C">
        <w:rPr>
          <w:sz w:val="20"/>
          <w:szCs w:val="20"/>
        </w:rPr>
        <w:t xml:space="preserve"> also addressed Mrs. Treadwell’s concerns. He does not believe that the Parish had any ill intent, but understands the concerns that were had. Mr. Atkins pointed out that once the realization was had regarding the polling places, Administration responded quickly and moved the food distribution sites away from those locations. </w:t>
      </w:r>
    </w:p>
    <w:p w:rsidR="00FD6839" w:rsidRDefault="00FD6839" w:rsidP="00FD6839">
      <w:pPr>
        <w:pStyle w:val="ListParagraph"/>
        <w:tabs>
          <w:tab w:val="left" w:pos="1440"/>
        </w:tabs>
        <w:spacing w:before="0" w:line="240" w:lineRule="atLeast"/>
        <w:ind w:left="0" w:firstLine="0"/>
        <w:jc w:val="both"/>
        <w:rPr>
          <w:sz w:val="20"/>
          <w:szCs w:val="20"/>
        </w:rPr>
      </w:pPr>
    </w:p>
    <w:p w:rsidR="005E10CF" w:rsidRDefault="0037020C" w:rsidP="00FD6839">
      <w:pPr>
        <w:pStyle w:val="ListParagraph"/>
        <w:numPr>
          <w:ilvl w:val="0"/>
          <w:numId w:val="31"/>
        </w:numPr>
        <w:tabs>
          <w:tab w:val="left" w:pos="1440"/>
        </w:tabs>
        <w:spacing w:before="0" w:line="240" w:lineRule="atLeast"/>
        <w:ind w:left="0" w:firstLine="0"/>
        <w:jc w:val="both"/>
        <w:rPr>
          <w:sz w:val="20"/>
          <w:szCs w:val="20"/>
        </w:rPr>
      </w:pPr>
      <w:r>
        <w:rPr>
          <w:sz w:val="20"/>
          <w:szCs w:val="20"/>
        </w:rPr>
        <w:t>Answering a question from M</w:t>
      </w:r>
      <w:r w:rsidR="005E10CF">
        <w:rPr>
          <w:sz w:val="20"/>
          <w:szCs w:val="20"/>
        </w:rPr>
        <w:t>r. Johnson</w:t>
      </w:r>
      <w:r>
        <w:rPr>
          <w:sz w:val="20"/>
          <w:szCs w:val="20"/>
        </w:rPr>
        <w:t xml:space="preserve"> regarding the food distribution locations, Mrs. Bryant stated that she is not away that any of the distribution locations were at a polling place</w:t>
      </w:r>
      <w:r w:rsidR="006854B6">
        <w:rPr>
          <w:sz w:val="20"/>
          <w:szCs w:val="20"/>
        </w:rPr>
        <w:t>, aside from Fire District 4 in District 11. Mr. Johnson shared the same sentiments as Mr. Atkins. He does not believe that there were any ill intentions regarding the food giveaway. Mr. Johnson said that there was a need, and that need was met.</w:t>
      </w:r>
    </w:p>
    <w:p w:rsidR="00FD6839" w:rsidRDefault="00FD6839" w:rsidP="00FD6839">
      <w:pPr>
        <w:pStyle w:val="ListParagraph"/>
        <w:tabs>
          <w:tab w:val="left" w:pos="1440"/>
        </w:tabs>
        <w:spacing w:before="0" w:line="240" w:lineRule="atLeast"/>
        <w:ind w:left="0" w:firstLine="0"/>
        <w:jc w:val="both"/>
        <w:rPr>
          <w:sz w:val="20"/>
          <w:szCs w:val="20"/>
        </w:rPr>
      </w:pPr>
    </w:p>
    <w:p w:rsidR="005E10CF" w:rsidRDefault="005E10CF" w:rsidP="00FD6839">
      <w:pPr>
        <w:pStyle w:val="ListParagraph"/>
        <w:numPr>
          <w:ilvl w:val="0"/>
          <w:numId w:val="31"/>
        </w:numPr>
        <w:tabs>
          <w:tab w:val="left" w:pos="1440"/>
        </w:tabs>
        <w:spacing w:before="0" w:line="240" w:lineRule="atLeast"/>
        <w:ind w:left="0" w:firstLine="0"/>
        <w:jc w:val="both"/>
        <w:rPr>
          <w:sz w:val="20"/>
          <w:szCs w:val="20"/>
        </w:rPr>
      </w:pPr>
      <w:r>
        <w:rPr>
          <w:sz w:val="20"/>
          <w:szCs w:val="20"/>
        </w:rPr>
        <w:t>Mr. Jackson</w:t>
      </w:r>
      <w:r w:rsidR="006854B6">
        <w:rPr>
          <w:sz w:val="20"/>
          <w:szCs w:val="20"/>
        </w:rPr>
        <w:t xml:space="preserve"> said that he is a huge advocate of citizens coming down and speaking, but there is also a responsibility to speak the truth. </w:t>
      </w:r>
    </w:p>
    <w:p w:rsidR="00FD6839" w:rsidRDefault="00FD6839" w:rsidP="00FD6839">
      <w:pPr>
        <w:pStyle w:val="ListParagraph"/>
        <w:tabs>
          <w:tab w:val="left" w:pos="1440"/>
        </w:tabs>
        <w:spacing w:before="0" w:line="240" w:lineRule="atLeast"/>
        <w:ind w:left="0" w:firstLine="0"/>
        <w:jc w:val="both"/>
        <w:rPr>
          <w:sz w:val="20"/>
          <w:szCs w:val="20"/>
        </w:rPr>
      </w:pPr>
    </w:p>
    <w:p w:rsidR="005E10CF" w:rsidRDefault="005E10CF" w:rsidP="00FD6839">
      <w:pPr>
        <w:pStyle w:val="ListParagraph"/>
        <w:numPr>
          <w:ilvl w:val="0"/>
          <w:numId w:val="31"/>
        </w:numPr>
        <w:tabs>
          <w:tab w:val="left" w:pos="1440"/>
        </w:tabs>
        <w:spacing w:before="0" w:line="240" w:lineRule="atLeast"/>
        <w:ind w:left="0" w:firstLine="0"/>
        <w:jc w:val="both"/>
        <w:rPr>
          <w:sz w:val="20"/>
          <w:szCs w:val="20"/>
        </w:rPr>
      </w:pPr>
      <w:r>
        <w:rPr>
          <w:sz w:val="20"/>
          <w:szCs w:val="20"/>
        </w:rPr>
        <w:t>Mr. Jones</w:t>
      </w:r>
      <w:r w:rsidR="006854B6">
        <w:rPr>
          <w:sz w:val="20"/>
          <w:szCs w:val="20"/>
        </w:rPr>
        <w:t xml:space="preserve"> reminded everyone about the Hopeless Parent Café event that will be held tonight from 5:00 p.m. until 6:30 p.m. at A.B. Palmer Park, 547 E. 79</w:t>
      </w:r>
      <w:r w:rsidR="006854B6" w:rsidRPr="006854B6">
        <w:rPr>
          <w:sz w:val="20"/>
          <w:szCs w:val="20"/>
          <w:vertAlign w:val="superscript"/>
        </w:rPr>
        <w:t>th</w:t>
      </w:r>
      <w:r w:rsidR="006854B6">
        <w:rPr>
          <w:sz w:val="20"/>
          <w:szCs w:val="20"/>
        </w:rPr>
        <w:t xml:space="preserve"> Street. </w:t>
      </w:r>
    </w:p>
    <w:p w:rsidR="006854B6" w:rsidRDefault="006854B6" w:rsidP="006854B6">
      <w:pPr>
        <w:pStyle w:val="ListParagraph"/>
        <w:tabs>
          <w:tab w:val="left" w:pos="1440"/>
        </w:tabs>
        <w:spacing w:before="0" w:line="240" w:lineRule="atLeast"/>
        <w:ind w:left="0" w:firstLine="0"/>
        <w:jc w:val="both"/>
        <w:rPr>
          <w:sz w:val="20"/>
          <w:szCs w:val="20"/>
        </w:rPr>
      </w:pPr>
    </w:p>
    <w:p w:rsidR="006854B6" w:rsidRDefault="006854B6" w:rsidP="006854B6">
      <w:pPr>
        <w:pStyle w:val="ListParagraph"/>
        <w:tabs>
          <w:tab w:val="left" w:pos="1440"/>
        </w:tabs>
        <w:spacing w:before="0" w:line="240" w:lineRule="atLeast"/>
        <w:ind w:left="0" w:firstLine="0"/>
        <w:jc w:val="both"/>
        <w:rPr>
          <w:sz w:val="20"/>
          <w:szCs w:val="20"/>
        </w:rPr>
      </w:pPr>
      <w:r>
        <w:rPr>
          <w:sz w:val="20"/>
          <w:szCs w:val="20"/>
        </w:rPr>
        <w:tab/>
        <w:t xml:space="preserve">He also thanked the Juvenile staff for providing a safe haven for the children who are in need. Mr. Jones wants to work hard to ensure Juvenile Justice has what it needs to for our young people. </w:t>
      </w:r>
    </w:p>
    <w:p w:rsidR="006854B6" w:rsidRDefault="006854B6" w:rsidP="006854B6">
      <w:pPr>
        <w:pStyle w:val="ListParagraph"/>
        <w:tabs>
          <w:tab w:val="left" w:pos="1440"/>
        </w:tabs>
        <w:spacing w:before="0" w:line="240" w:lineRule="atLeast"/>
        <w:ind w:left="0" w:firstLine="0"/>
        <w:jc w:val="both"/>
        <w:rPr>
          <w:sz w:val="20"/>
          <w:szCs w:val="20"/>
        </w:rPr>
      </w:pPr>
    </w:p>
    <w:p w:rsidR="006854B6" w:rsidRDefault="006854B6" w:rsidP="006854B6">
      <w:pPr>
        <w:pStyle w:val="ListParagraph"/>
        <w:tabs>
          <w:tab w:val="left" w:pos="1440"/>
        </w:tabs>
        <w:spacing w:before="0" w:line="240" w:lineRule="atLeast"/>
        <w:ind w:left="0" w:firstLine="0"/>
        <w:jc w:val="both"/>
        <w:rPr>
          <w:sz w:val="20"/>
          <w:szCs w:val="20"/>
        </w:rPr>
      </w:pPr>
      <w:r>
        <w:rPr>
          <w:sz w:val="20"/>
          <w:szCs w:val="20"/>
        </w:rPr>
        <w:tab/>
        <w:t>Mr. Jones agreed with Mr. Jackson in making sure correct and accurate information is being put out to the public</w:t>
      </w:r>
      <w:r w:rsidR="001D760F">
        <w:rPr>
          <w:sz w:val="20"/>
          <w:szCs w:val="20"/>
        </w:rPr>
        <w:t xml:space="preserve">. Mr. Jones also said that many of the young people are moving out of Caddo Parish as quickly as they can because ‘there aren’t any good paying jobs; they don’t trust the leadership; and they don’t trust in the voting system’. He said that there are several problems and issues, but nothing is being resolved because ‘we refuse to come together’. We’ve got to stop all of this foolishness and find real solutions, he said. </w:t>
      </w:r>
    </w:p>
    <w:p w:rsidR="00FD6839" w:rsidRDefault="00FD6839" w:rsidP="00FD6839">
      <w:pPr>
        <w:pStyle w:val="ListParagraph"/>
        <w:tabs>
          <w:tab w:val="left" w:pos="1440"/>
        </w:tabs>
        <w:spacing w:before="0" w:line="240" w:lineRule="atLeast"/>
        <w:ind w:left="0" w:firstLine="0"/>
        <w:jc w:val="both"/>
        <w:rPr>
          <w:sz w:val="20"/>
          <w:szCs w:val="20"/>
        </w:rPr>
      </w:pPr>
    </w:p>
    <w:p w:rsidR="005E10CF" w:rsidRDefault="005E10CF" w:rsidP="00FD6839">
      <w:pPr>
        <w:pStyle w:val="ListParagraph"/>
        <w:numPr>
          <w:ilvl w:val="0"/>
          <w:numId w:val="31"/>
        </w:numPr>
        <w:tabs>
          <w:tab w:val="left" w:pos="1440"/>
        </w:tabs>
        <w:spacing w:before="0" w:line="240" w:lineRule="atLeast"/>
        <w:ind w:left="0" w:firstLine="0"/>
        <w:jc w:val="both"/>
        <w:rPr>
          <w:sz w:val="20"/>
          <w:szCs w:val="20"/>
        </w:rPr>
      </w:pPr>
      <w:r>
        <w:rPr>
          <w:sz w:val="20"/>
          <w:szCs w:val="20"/>
        </w:rPr>
        <w:t>Mrs. Gage-Watts</w:t>
      </w:r>
      <w:r w:rsidR="001D760F">
        <w:rPr>
          <w:sz w:val="20"/>
          <w:szCs w:val="20"/>
        </w:rPr>
        <w:t xml:space="preserve"> said that the Parish fed several households based on a natural disaster. The Commission stepped up to the plate and addressed a need</w:t>
      </w:r>
      <w:r w:rsidR="00FA40C6">
        <w:rPr>
          <w:sz w:val="20"/>
          <w:szCs w:val="20"/>
        </w:rPr>
        <w:t xml:space="preserve"> in the community: hungry people. Mrs. Gage-Watts also mention a “public health crisis, crime”. She also agreed with Mr. Jackson and Mr. Jones regarding citizens’ engagement. She encouraged citizens to come down and speak, but ensure that the information they are saying is correct and accurate. </w:t>
      </w:r>
    </w:p>
    <w:p w:rsidR="00FD6839" w:rsidRDefault="00FD6839" w:rsidP="00FD6839">
      <w:pPr>
        <w:pStyle w:val="ListParagraph"/>
        <w:tabs>
          <w:tab w:val="left" w:pos="1440"/>
        </w:tabs>
        <w:spacing w:before="0" w:line="240" w:lineRule="atLeast"/>
        <w:ind w:left="0" w:firstLine="0"/>
        <w:jc w:val="both"/>
        <w:rPr>
          <w:sz w:val="20"/>
          <w:szCs w:val="20"/>
        </w:rPr>
      </w:pPr>
    </w:p>
    <w:p w:rsidR="005E10CF" w:rsidRDefault="005E10CF" w:rsidP="00FD6839">
      <w:pPr>
        <w:pStyle w:val="ListParagraph"/>
        <w:numPr>
          <w:ilvl w:val="0"/>
          <w:numId w:val="31"/>
        </w:numPr>
        <w:tabs>
          <w:tab w:val="left" w:pos="1440"/>
        </w:tabs>
        <w:spacing w:before="0" w:line="240" w:lineRule="atLeast"/>
        <w:ind w:left="0" w:firstLine="0"/>
        <w:jc w:val="both"/>
        <w:rPr>
          <w:sz w:val="20"/>
          <w:szCs w:val="20"/>
        </w:rPr>
      </w:pPr>
      <w:r>
        <w:rPr>
          <w:sz w:val="20"/>
          <w:szCs w:val="20"/>
        </w:rPr>
        <w:t>Mrs. Blake</w:t>
      </w:r>
      <w:r w:rsidR="00FA40C6">
        <w:rPr>
          <w:sz w:val="20"/>
          <w:szCs w:val="20"/>
        </w:rPr>
        <w:t xml:space="preserve"> agreed with Mrs. Gage-Watts regarding encouraging citizens to speak during the meetings. She then commented that it is also important to protect voting and elections. Mrs. Blake said that the community does not trust leadership. She agreed with Mr. Atkins that it is important to address the needs of the citizens, especially when it comes to food, but it should not be done on election days nor near polling sites. On Election Day, we should never do something that could cause the perception of electioneering nor should we do anything that would deter people from voting because we do need change for this community, she said. </w:t>
      </w:r>
    </w:p>
    <w:p w:rsidR="00FD6839" w:rsidRDefault="00FD6839" w:rsidP="00FD6839">
      <w:pPr>
        <w:pStyle w:val="ListParagraph"/>
        <w:tabs>
          <w:tab w:val="left" w:pos="1440"/>
        </w:tabs>
        <w:spacing w:before="0" w:line="240" w:lineRule="atLeast"/>
        <w:ind w:left="0" w:firstLine="0"/>
        <w:jc w:val="both"/>
        <w:rPr>
          <w:sz w:val="20"/>
          <w:szCs w:val="20"/>
        </w:rPr>
      </w:pPr>
    </w:p>
    <w:p w:rsidR="005E10CF" w:rsidRDefault="005E10CF" w:rsidP="00FD6839">
      <w:pPr>
        <w:pStyle w:val="ListParagraph"/>
        <w:numPr>
          <w:ilvl w:val="0"/>
          <w:numId w:val="31"/>
        </w:numPr>
        <w:tabs>
          <w:tab w:val="left" w:pos="1440"/>
        </w:tabs>
        <w:spacing w:before="0" w:line="240" w:lineRule="atLeast"/>
        <w:ind w:left="0" w:firstLine="0"/>
        <w:jc w:val="both"/>
        <w:rPr>
          <w:sz w:val="20"/>
          <w:szCs w:val="20"/>
        </w:rPr>
      </w:pPr>
      <w:r>
        <w:rPr>
          <w:sz w:val="20"/>
          <w:szCs w:val="20"/>
        </w:rPr>
        <w:t xml:space="preserve">Mr. </w:t>
      </w:r>
      <w:r w:rsidR="00BE3755">
        <w:rPr>
          <w:sz w:val="20"/>
          <w:szCs w:val="20"/>
        </w:rPr>
        <w:t xml:space="preserve">Young talked about an incident at a short-term rental in his district. There was a party, and someone shot a gun with the bullets going in the house next door. Mr. Young wanted to research and </w:t>
      </w:r>
      <w:r w:rsidR="00BE3755">
        <w:rPr>
          <w:sz w:val="20"/>
          <w:szCs w:val="20"/>
        </w:rPr>
        <w:lastRenderedPageBreak/>
        <w:t xml:space="preserve">create a process of revoking a license of a short-term rental. </w:t>
      </w:r>
    </w:p>
    <w:p w:rsidR="00FD6839" w:rsidRDefault="00FD6839" w:rsidP="00FD6839">
      <w:pPr>
        <w:pStyle w:val="ListParagraph"/>
        <w:tabs>
          <w:tab w:val="left" w:pos="1440"/>
        </w:tabs>
        <w:spacing w:before="0" w:line="240" w:lineRule="atLeast"/>
        <w:ind w:left="0" w:firstLine="0"/>
        <w:jc w:val="both"/>
        <w:rPr>
          <w:sz w:val="20"/>
          <w:szCs w:val="20"/>
        </w:rPr>
      </w:pPr>
    </w:p>
    <w:p w:rsidR="005E10CF" w:rsidRDefault="005E10CF" w:rsidP="00FD6839">
      <w:pPr>
        <w:pStyle w:val="ListParagraph"/>
        <w:numPr>
          <w:ilvl w:val="0"/>
          <w:numId w:val="31"/>
        </w:numPr>
        <w:tabs>
          <w:tab w:val="left" w:pos="1440"/>
        </w:tabs>
        <w:spacing w:before="0" w:line="240" w:lineRule="atLeast"/>
        <w:ind w:left="0" w:firstLine="0"/>
        <w:jc w:val="both"/>
        <w:rPr>
          <w:sz w:val="20"/>
          <w:szCs w:val="20"/>
        </w:rPr>
      </w:pPr>
      <w:r>
        <w:rPr>
          <w:sz w:val="20"/>
          <w:szCs w:val="20"/>
        </w:rPr>
        <w:t xml:space="preserve">Mr. </w:t>
      </w:r>
      <w:r w:rsidR="00BE3755">
        <w:rPr>
          <w:sz w:val="20"/>
          <w:szCs w:val="20"/>
        </w:rPr>
        <w:t xml:space="preserve">Jones reiterated that the Parish of Caddo did not push votes for a particular candidate during the food distribution. He said that people were hungry and needed food for Thanksgiving. Mr. Jones also said that the court paperwork stated eleven illegal votes were counted, not fifty. </w:t>
      </w:r>
    </w:p>
    <w:p w:rsidR="00FD6839" w:rsidRDefault="00FD6839" w:rsidP="00FD6839">
      <w:pPr>
        <w:pStyle w:val="ListParagraph"/>
        <w:tabs>
          <w:tab w:val="left" w:pos="1440"/>
        </w:tabs>
        <w:spacing w:before="0" w:line="240" w:lineRule="atLeast"/>
        <w:ind w:left="0" w:firstLine="0"/>
        <w:jc w:val="both"/>
        <w:rPr>
          <w:sz w:val="20"/>
          <w:szCs w:val="20"/>
        </w:rPr>
      </w:pPr>
    </w:p>
    <w:p w:rsidR="005E10CF" w:rsidRDefault="005E10CF" w:rsidP="00FD6839">
      <w:pPr>
        <w:pStyle w:val="ListParagraph"/>
        <w:numPr>
          <w:ilvl w:val="0"/>
          <w:numId w:val="31"/>
        </w:numPr>
        <w:tabs>
          <w:tab w:val="left" w:pos="1440"/>
        </w:tabs>
        <w:spacing w:before="0" w:line="240" w:lineRule="atLeast"/>
        <w:ind w:left="0" w:firstLine="0"/>
        <w:jc w:val="both"/>
        <w:rPr>
          <w:sz w:val="20"/>
          <w:szCs w:val="20"/>
        </w:rPr>
      </w:pPr>
      <w:r>
        <w:rPr>
          <w:sz w:val="20"/>
          <w:szCs w:val="20"/>
        </w:rPr>
        <w:t>Mrs. Gage-Watts</w:t>
      </w:r>
      <w:r w:rsidR="00BE3755">
        <w:rPr>
          <w:sz w:val="20"/>
          <w:szCs w:val="20"/>
        </w:rPr>
        <w:t xml:space="preserve"> said that a leader, she is ashamed of this discussion. I am not going to let a date on the calendar ruin the gifts of food that we were able to provide for so many households for Thanksgiving, she said. </w:t>
      </w:r>
    </w:p>
    <w:p w:rsidR="00FD6839" w:rsidRDefault="00FD6839" w:rsidP="00FD6839">
      <w:pPr>
        <w:pStyle w:val="ListParagraph"/>
        <w:tabs>
          <w:tab w:val="left" w:pos="1440"/>
        </w:tabs>
        <w:spacing w:before="0" w:line="240" w:lineRule="atLeast"/>
        <w:ind w:left="0" w:firstLine="0"/>
        <w:jc w:val="both"/>
        <w:rPr>
          <w:sz w:val="20"/>
          <w:szCs w:val="20"/>
        </w:rPr>
      </w:pPr>
    </w:p>
    <w:p w:rsidR="005E10CF" w:rsidRDefault="005E10CF" w:rsidP="00FD6839">
      <w:pPr>
        <w:pStyle w:val="ListParagraph"/>
        <w:numPr>
          <w:ilvl w:val="0"/>
          <w:numId w:val="31"/>
        </w:numPr>
        <w:tabs>
          <w:tab w:val="left" w:pos="1440"/>
        </w:tabs>
        <w:spacing w:before="0" w:line="240" w:lineRule="atLeast"/>
        <w:ind w:left="0" w:firstLine="0"/>
        <w:jc w:val="both"/>
        <w:rPr>
          <w:sz w:val="20"/>
          <w:szCs w:val="20"/>
        </w:rPr>
      </w:pPr>
      <w:r>
        <w:rPr>
          <w:sz w:val="20"/>
          <w:szCs w:val="20"/>
        </w:rPr>
        <w:t>Mr. Johnson</w:t>
      </w:r>
      <w:r w:rsidR="00BE3755">
        <w:rPr>
          <w:sz w:val="20"/>
          <w:szCs w:val="20"/>
        </w:rPr>
        <w:t xml:space="preserve"> pointed out that Caddo Parish is not growing; its population is shrinking. Something different needs to be done, he said.</w:t>
      </w:r>
    </w:p>
    <w:p w:rsidR="005E10CF" w:rsidRDefault="005E10CF" w:rsidP="005E10CF">
      <w:pPr>
        <w:tabs>
          <w:tab w:val="left" w:pos="1440"/>
        </w:tabs>
        <w:spacing w:line="240" w:lineRule="atLeast"/>
        <w:jc w:val="both"/>
        <w:rPr>
          <w:sz w:val="20"/>
          <w:szCs w:val="20"/>
        </w:rPr>
      </w:pPr>
    </w:p>
    <w:p w:rsidR="005E10CF" w:rsidRDefault="005E10CF" w:rsidP="005E10CF">
      <w:pPr>
        <w:tabs>
          <w:tab w:val="left" w:pos="1440"/>
        </w:tabs>
        <w:spacing w:line="240" w:lineRule="atLeast"/>
        <w:jc w:val="center"/>
        <w:rPr>
          <w:b/>
          <w:i/>
          <w:sz w:val="20"/>
          <w:szCs w:val="20"/>
        </w:rPr>
      </w:pPr>
      <w:r>
        <w:rPr>
          <w:b/>
          <w:i/>
          <w:sz w:val="20"/>
          <w:szCs w:val="20"/>
        </w:rPr>
        <w:t>PRESIDENT’S REPORT</w:t>
      </w:r>
    </w:p>
    <w:p w:rsidR="005E10CF" w:rsidRDefault="005E10CF" w:rsidP="005E10CF">
      <w:pPr>
        <w:tabs>
          <w:tab w:val="left" w:pos="1440"/>
        </w:tabs>
        <w:spacing w:line="240" w:lineRule="atLeast"/>
        <w:jc w:val="center"/>
        <w:rPr>
          <w:b/>
          <w:i/>
          <w:sz w:val="20"/>
          <w:szCs w:val="20"/>
        </w:rPr>
      </w:pPr>
    </w:p>
    <w:p w:rsidR="005E10CF" w:rsidRDefault="005E10CF" w:rsidP="005E10CF">
      <w:pPr>
        <w:tabs>
          <w:tab w:val="left" w:pos="1440"/>
        </w:tabs>
        <w:spacing w:line="240" w:lineRule="atLeast"/>
        <w:jc w:val="both"/>
        <w:rPr>
          <w:sz w:val="20"/>
          <w:szCs w:val="20"/>
        </w:rPr>
      </w:pPr>
      <w:r>
        <w:rPr>
          <w:sz w:val="20"/>
          <w:szCs w:val="20"/>
        </w:rPr>
        <w:tab/>
      </w:r>
      <w:r w:rsidR="00FD6839">
        <w:rPr>
          <w:sz w:val="20"/>
          <w:szCs w:val="20"/>
        </w:rPr>
        <w:t>Mr. Burrell</w:t>
      </w:r>
      <w:r w:rsidR="00BE3755">
        <w:rPr>
          <w:sz w:val="20"/>
          <w:szCs w:val="20"/>
        </w:rPr>
        <w:t xml:space="preserve"> talked about Resolution No. 61 of 2023 with regards to the Red River Waterway Commission. He said that there was some misinformation put saying that the President of the Commission made a unilateral decision for a board appointment. Mr. Burrell said that was not the case because the whole Commission body has to vote on all of the appointments. </w:t>
      </w:r>
    </w:p>
    <w:p w:rsidR="00F52A90" w:rsidRDefault="00F52A90" w:rsidP="005E10CF">
      <w:pPr>
        <w:tabs>
          <w:tab w:val="left" w:pos="1440"/>
        </w:tabs>
        <w:spacing w:line="240" w:lineRule="atLeast"/>
        <w:jc w:val="both"/>
        <w:rPr>
          <w:sz w:val="20"/>
          <w:szCs w:val="20"/>
        </w:rPr>
      </w:pPr>
    </w:p>
    <w:p w:rsidR="00F52A90" w:rsidRDefault="00F52A90" w:rsidP="005E10CF">
      <w:pPr>
        <w:tabs>
          <w:tab w:val="left" w:pos="1440"/>
        </w:tabs>
        <w:spacing w:line="240" w:lineRule="atLeast"/>
        <w:jc w:val="both"/>
        <w:rPr>
          <w:sz w:val="20"/>
          <w:szCs w:val="20"/>
        </w:rPr>
      </w:pPr>
      <w:r>
        <w:rPr>
          <w:sz w:val="20"/>
          <w:szCs w:val="20"/>
        </w:rPr>
        <w:tab/>
        <w:t xml:space="preserve">Another piece of misinformation was given, he said, regarding Mr. Clark. Mr. Burrell said that his name was never brought up. He also pointed out that he should not have been taken off the Red River Waterway Commission because it was not a violation of the law. </w:t>
      </w:r>
    </w:p>
    <w:p w:rsidR="00F52A90" w:rsidRDefault="00F52A90" w:rsidP="005E10CF">
      <w:pPr>
        <w:tabs>
          <w:tab w:val="left" w:pos="1440"/>
        </w:tabs>
        <w:spacing w:line="240" w:lineRule="atLeast"/>
        <w:jc w:val="both"/>
        <w:rPr>
          <w:sz w:val="20"/>
          <w:szCs w:val="20"/>
        </w:rPr>
      </w:pPr>
    </w:p>
    <w:p w:rsidR="00F52A90" w:rsidRPr="005E10CF" w:rsidRDefault="00F52A90" w:rsidP="005E10CF">
      <w:pPr>
        <w:tabs>
          <w:tab w:val="left" w:pos="1440"/>
        </w:tabs>
        <w:spacing w:line="240" w:lineRule="atLeast"/>
        <w:jc w:val="both"/>
        <w:rPr>
          <w:sz w:val="20"/>
          <w:szCs w:val="20"/>
        </w:rPr>
      </w:pPr>
      <w:r>
        <w:rPr>
          <w:sz w:val="20"/>
          <w:szCs w:val="20"/>
        </w:rPr>
        <w:tab/>
        <w:t xml:space="preserve">Mr. Burrell then talked about the food distribution. He said that he was vilified saying that he was giving away food for votes; this was not the case. Mr. Burrell said that every citizen has a civic responsibility to go and vote, not who to vote for, but to vote. </w:t>
      </w:r>
    </w:p>
    <w:p w:rsidR="00DE171A" w:rsidRDefault="00DE171A" w:rsidP="00FD6839">
      <w:pPr>
        <w:tabs>
          <w:tab w:val="left" w:pos="1440"/>
        </w:tabs>
        <w:spacing w:line="240" w:lineRule="atLeast"/>
        <w:jc w:val="both"/>
        <w:rPr>
          <w:sz w:val="20"/>
          <w:szCs w:val="20"/>
        </w:rPr>
      </w:pPr>
      <w:r>
        <w:rPr>
          <w:sz w:val="20"/>
          <w:szCs w:val="20"/>
        </w:rPr>
        <w:t xml:space="preserve"> </w:t>
      </w:r>
    </w:p>
    <w:p w:rsidR="00DE171A" w:rsidRDefault="00DE171A" w:rsidP="00DE171A">
      <w:pPr>
        <w:tabs>
          <w:tab w:val="left" w:pos="1440"/>
        </w:tabs>
        <w:spacing w:line="240" w:lineRule="atLeast"/>
        <w:jc w:val="both"/>
        <w:rPr>
          <w:sz w:val="20"/>
          <w:szCs w:val="20"/>
        </w:rPr>
      </w:pPr>
    </w:p>
    <w:p w:rsidR="00DF2570" w:rsidRPr="00077A7B" w:rsidRDefault="00E64E26" w:rsidP="0003253E">
      <w:pPr>
        <w:tabs>
          <w:tab w:val="left" w:pos="1440"/>
        </w:tabs>
        <w:spacing w:line="240" w:lineRule="atLeast"/>
        <w:jc w:val="center"/>
        <w:rPr>
          <w:b/>
          <w:i/>
          <w:sz w:val="20"/>
          <w:szCs w:val="20"/>
        </w:rPr>
      </w:pPr>
      <w:r w:rsidRPr="00077A7B">
        <w:rPr>
          <w:b/>
          <w:i/>
          <w:sz w:val="20"/>
          <w:szCs w:val="20"/>
        </w:rPr>
        <w:t>PUBLIC HEARING ON ORDINANCES</w:t>
      </w:r>
    </w:p>
    <w:p w:rsidR="00DF2570" w:rsidRPr="00077A7B" w:rsidRDefault="00DF2570" w:rsidP="00077A7B">
      <w:pPr>
        <w:spacing w:line="240" w:lineRule="atLeast"/>
        <w:rPr>
          <w:sz w:val="20"/>
          <w:szCs w:val="20"/>
        </w:rPr>
      </w:pPr>
    </w:p>
    <w:p w:rsidR="00DF2570" w:rsidRPr="00077A7B" w:rsidRDefault="00936696" w:rsidP="00936696">
      <w:pPr>
        <w:tabs>
          <w:tab w:val="left" w:pos="1440"/>
        </w:tabs>
        <w:spacing w:line="240" w:lineRule="atLeast"/>
        <w:jc w:val="both"/>
        <w:rPr>
          <w:sz w:val="20"/>
          <w:szCs w:val="20"/>
        </w:rPr>
      </w:pPr>
      <w:r>
        <w:rPr>
          <w:sz w:val="20"/>
          <w:szCs w:val="20"/>
        </w:rPr>
        <w:tab/>
        <w:t>The President of the Commission opened the floor for anyone to speak in favor or against the following ordinance</w:t>
      </w:r>
      <w:r w:rsidR="00FD6839">
        <w:rPr>
          <w:sz w:val="20"/>
          <w:szCs w:val="20"/>
        </w:rPr>
        <w:t>s</w:t>
      </w:r>
      <w:r>
        <w:rPr>
          <w:sz w:val="20"/>
          <w:szCs w:val="20"/>
        </w:rPr>
        <w:t>:</w:t>
      </w:r>
    </w:p>
    <w:p w:rsidR="00DF2570" w:rsidRPr="00077A7B" w:rsidRDefault="00DF2570" w:rsidP="00077A7B">
      <w:pPr>
        <w:spacing w:line="240" w:lineRule="atLeast"/>
        <w:rPr>
          <w:sz w:val="20"/>
          <w:szCs w:val="20"/>
        </w:rPr>
      </w:pPr>
    </w:p>
    <w:p w:rsidR="00FD6839" w:rsidRPr="00FD6839" w:rsidRDefault="00FD6839" w:rsidP="00FD6839">
      <w:pPr>
        <w:pStyle w:val="ListParagraph"/>
        <w:numPr>
          <w:ilvl w:val="0"/>
          <w:numId w:val="31"/>
        </w:numPr>
        <w:tabs>
          <w:tab w:val="left" w:pos="2160"/>
        </w:tabs>
        <w:spacing w:before="0" w:line="240" w:lineRule="atLeast"/>
        <w:ind w:left="2160" w:hanging="720"/>
        <w:jc w:val="both"/>
        <w:rPr>
          <w:i/>
          <w:sz w:val="20"/>
          <w:szCs w:val="20"/>
        </w:rPr>
      </w:pPr>
      <w:bookmarkStart w:id="0" w:name="_Hlk115124938"/>
      <w:r w:rsidRPr="00FD6839">
        <w:rPr>
          <w:i/>
          <w:sz w:val="20"/>
          <w:szCs w:val="20"/>
        </w:rPr>
        <w:t>Ordinance No. 6398 of 2023, an ordinance to accept the streets in Northwood Trace Subdivision, Unit 7, New Territory Unit IV-A, and New Territory Unit V into the Parish of Caddo System, and to otherwise provide with respect thereto</w:t>
      </w:r>
    </w:p>
    <w:p w:rsidR="00FD6839" w:rsidRPr="00FD6839" w:rsidRDefault="00FD6839" w:rsidP="00FD6839">
      <w:pPr>
        <w:pStyle w:val="ListParagraph"/>
        <w:tabs>
          <w:tab w:val="left" w:pos="2160"/>
        </w:tabs>
        <w:spacing w:before="0" w:line="240" w:lineRule="atLeast"/>
        <w:ind w:left="2160" w:hanging="720"/>
        <w:jc w:val="both"/>
        <w:rPr>
          <w:i/>
          <w:sz w:val="20"/>
          <w:szCs w:val="20"/>
        </w:rPr>
      </w:pPr>
    </w:p>
    <w:p w:rsidR="00FD6839" w:rsidRPr="00FD6839" w:rsidRDefault="00FD6839" w:rsidP="00FD6839">
      <w:pPr>
        <w:pStyle w:val="ListParagraph"/>
        <w:numPr>
          <w:ilvl w:val="0"/>
          <w:numId w:val="31"/>
        </w:numPr>
        <w:tabs>
          <w:tab w:val="left" w:pos="2160"/>
        </w:tabs>
        <w:spacing w:before="0" w:line="240" w:lineRule="atLeast"/>
        <w:ind w:left="2160" w:hanging="720"/>
        <w:jc w:val="both"/>
        <w:rPr>
          <w:i/>
          <w:sz w:val="20"/>
          <w:szCs w:val="20"/>
        </w:rPr>
      </w:pPr>
      <w:r w:rsidRPr="00FD6839">
        <w:rPr>
          <w:i/>
          <w:sz w:val="20"/>
          <w:szCs w:val="20"/>
        </w:rPr>
        <w:t>Ordinance No. 6399 of 2023, an ordinance to close and abandon a portion of the dedication for Laura Lea Lane located in Sections 28 and 29, Township 21 North, Range 16 West, in the Parish of Caddo, and to otherwise provide with respect thereto</w:t>
      </w:r>
    </w:p>
    <w:p w:rsidR="00FD6839" w:rsidRPr="00FD6839" w:rsidRDefault="00FD6839" w:rsidP="00FD6839">
      <w:pPr>
        <w:pStyle w:val="ListParagraph"/>
        <w:tabs>
          <w:tab w:val="left" w:pos="2160"/>
        </w:tabs>
        <w:spacing w:before="0" w:line="240" w:lineRule="atLeast"/>
        <w:ind w:left="2160" w:hanging="720"/>
        <w:jc w:val="both"/>
        <w:rPr>
          <w:i/>
          <w:sz w:val="20"/>
          <w:szCs w:val="20"/>
        </w:rPr>
      </w:pPr>
    </w:p>
    <w:p w:rsidR="009A1073" w:rsidRDefault="00FD6839" w:rsidP="00FD6839">
      <w:pPr>
        <w:pStyle w:val="ListParagraph"/>
        <w:numPr>
          <w:ilvl w:val="0"/>
          <w:numId w:val="31"/>
        </w:numPr>
        <w:tabs>
          <w:tab w:val="left" w:pos="2160"/>
        </w:tabs>
        <w:spacing w:before="0" w:line="240" w:lineRule="atLeast"/>
        <w:ind w:left="2160" w:hanging="720"/>
        <w:jc w:val="both"/>
        <w:rPr>
          <w:sz w:val="20"/>
          <w:szCs w:val="20"/>
        </w:rPr>
      </w:pPr>
      <w:r w:rsidRPr="00FD6839">
        <w:rPr>
          <w:i/>
          <w:sz w:val="20"/>
          <w:szCs w:val="20"/>
        </w:rPr>
        <w:t>Ordinance No. 6400 of 2023, an ordinance to deem property surplus and authorize the sale of surplus property owned by the Parish of Caddo and to otherwise provide with respect thereto</w:t>
      </w:r>
      <w:r w:rsidR="00C52F7B">
        <w:rPr>
          <w:sz w:val="20"/>
          <w:szCs w:val="20"/>
        </w:rPr>
        <w:tab/>
      </w:r>
      <w:r w:rsidR="00C52F7B">
        <w:rPr>
          <w:sz w:val="20"/>
          <w:szCs w:val="20"/>
        </w:rPr>
        <w:tab/>
      </w:r>
      <w:bookmarkEnd w:id="0"/>
      <w:r w:rsidR="00B67F2B">
        <w:rPr>
          <w:sz w:val="20"/>
          <w:szCs w:val="20"/>
        </w:rPr>
        <w:t xml:space="preserve"> </w:t>
      </w:r>
    </w:p>
    <w:p w:rsidR="00FD6839" w:rsidRDefault="009A1073" w:rsidP="00936696">
      <w:pPr>
        <w:tabs>
          <w:tab w:val="left" w:pos="1440"/>
        </w:tabs>
        <w:spacing w:line="240" w:lineRule="atLeast"/>
        <w:jc w:val="both"/>
        <w:rPr>
          <w:sz w:val="20"/>
          <w:szCs w:val="20"/>
        </w:rPr>
      </w:pPr>
      <w:r>
        <w:rPr>
          <w:sz w:val="20"/>
          <w:szCs w:val="20"/>
        </w:rPr>
        <w:tab/>
      </w:r>
    </w:p>
    <w:p w:rsidR="00936696" w:rsidRPr="00077A7B" w:rsidRDefault="00FD6839" w:rsidP="00936696">
      <w:pPr>
        <w:tabs>
          <w:tab w:val="left" w:pos="1440"/>
        </w:tabs>
        <w:spacing w:line="240" w:lineRule="atLeast"/>
        <w:jc w:val="both"/>
        <w:rPr>
          <w:sz w:val="20"/>
          <w:szCs w:val="20"/>
        </w:rPr>
      </w:pPr>
      <w:r>
        <w:rPr>
          <w:sz w:val="20"/>
          <w:szCs w:val="20"/>
        </w:rPr>
        <w:tab/>
      </w:r>
      <w:r w:rsidR="00936696">
        <w:rPr>
          <w:sz w:val="20"/>
          <w:szCs w:val="20"/>
        </w:rPr>
        <w:t>There being no one</w:t>
      </w:r>
      <w:r w:rsidR="009A1073">
        <w:rPr>
          <w:sz w:val="20"/>
          <w:szCs w:val="20"/>
        </w:rPr>
        <w:t xml:space="preserve"> else</w:t>
      </w:r>
      <w:r w:rsidR="00936696">
        <w:rPr>
          <w:sz w:val="20"/>
          <w:szCs w:val="20"/>
        </w:rPr>
        <w:t xml:space="preserve"> to speak in favor or against the</w:t>
      </w:r>
      <w:r>
        <w:rPr>
          <w:sz w:val="20"/>
          <w:szCs w:val="20"/>
        </w:rPr>
        <w:t xml:space="preserve">se </w:t>
      </w:r>
      <w:r w:rsidR="00936696">
        <w:rPr>
          <w:sz w:val="20"/>
          <w:szCs w:val="20"/>
        </w:rPr>
        <w:t>ordinances, the President closed the public hearing.</w:t>
      </w:r>
    </w:p>
    <w:p w:rsidR="00E02419" w:rsidRDefault="00E02419" w:rsidP="001F06DF">
      <w:pPr>
        <w:tabs>
          <w:tab w:val="left" w:pos="1440"/>
        </w:tabs>
        <w:spacing w:line="240" w:lineRule="atLeast"/>
        <w:jc w:val="center"/>
        <w:rPr>
          <w:b/>
          <w:i/>
          <w:sz w:val="20"/>
          <w:szCs w:val="20"/>
        </w:rPr>
      </w:pPr>
    </w:p>
    <w:p w:rsidR="001F06DF" w:rsidRDefault="001F06DF" w:rsidP="001F06DF">
      <w:pPr>
        <w:tabs>
          <w:tab w:val="left" w:pos="1440"/>
        </w:tabs>
        <w:spacing w:line="240" w:lineRule="atLeast"/>
        <w:jc w:val="center"/>
        <w:rPr>
          <w:b/>
          <w:i/>
          <w:sz w:val="20"/>
          <w:szCs w:val="20"/>
        </w:rPr>
      </w:pPr>
      <w:r w:rsidRPr="005E6625">
        <w:rPr>
          <w:b/>
          <w:i/>
          <w:sz w:val="20"/>
          <w:szCs w:val="20"/>
        </w:rPr>
        <w:t>ORDINANCES (for final passage)</w:t>
      </w:r>
    </w:p>
    <w:p w:rsidR="00FD6839" w:rsidRDefault="00FD6839" w:rsidP="001F06DF">
      <w:pPr>
        <w:tabs>
          <w:tab w:val="left" w:pos="1440"/>
        </w:tabs>
        <w:spacing w:line="240" w:lineRule="atLeast"/>
        <w:jc w:val="center"/>
        <w:rPr>
          <w:b/>
          <w:i/>
          <w:sz w:val="20"/>
          <w:szCs w:val="20"/>
        </w:rPr>
      </w:pPr>
    </w:p>
    <w:p w:rsidR="00BE077E" w:rsidRDefault="00BE077E" w:rsidP="00BE077E">
      <w:pPr>
        <w:tabs>
          <w:tab w:val="left" w:pos="1440"/>
        </w:tabs>
        <w:spacing w:line="240" w:lineRule="atLeast"/>
        <w:jc w:val="both"/>
        <w:rPr>
          <w:i/>
          <w:sz w:val="20"/>
          <w:szCs w:val="20"/>
        </w:rPr>
      </w:pPr>
      <w:r>
        <w:rPr>
          <w:sz w:val="20"/>
          <w:szCs w:val="20"/>
        </w:rPr>
        <w:tab/>
      </w:r>
      <w:r w:rsidR="005E6625">
        <w:rPr>
          <w:sz w:val="20"/>
          <w:szCs w:val="20"/>
        </w:rPr>
        <w:t xml:space="preserve">It was </w:t>
      </w:r>
      <w:r w:rsidR="005E6625">
        <w:rPr>
          <w:b/>
          <w:sz w:val="20"/>
          <w:szCs w:val="20"/>
        </w:rPr>
        <w:t xml:space="preserve">moved by Mr. Hopkins, </w:t>
      </w:r>
      <w:r w:rsidR="005E6625">
        <w:rPr>
          <w:sz w:val="20"/>
          <w:szCs w:val="20"/>
        </w:rPr>
        <w:t xml:space="preserve">seconded by Mr. Young, </w:t>
      </w:r>
      <w:r w:rsidR="005E6625">
        <w:rPr>
          <w:i/>
          <w:sz w:val="20"/>
          <w:szCs w:val="20"/>
        </w:rPr>
        <w:t xml:space="preserve">to englobo and adopt the following ordinances: </w:t>
      </w:r>
    </w:p>
    <w:p w:rsidR="005E6625" w:rsidRDefault="005E6625" w:rsidP="00BE077E">
      <w:pPr>
        <w:tabs>
          <w:tab w:val="left" w:pos="1440"/>
        </w:tabs>
        <w:spacing w:line="240" w:lineRule="atLeast"/>
        <w:jc w:val="both"/>
        <w:rPr>
          <w:i/>
          <w:sz w:val="20"/>
          <w:szCs w:val="20"/>
        </w:rPr>
      </w:pPr>
    </w:p>
    <w:p w:rsidR="005E6625" w:rsidRPr="00FD6839" w:rsidRDefault="005E6625" w:rsidP="005E6625">
      <w:pPr>
        <w:pStyle w:val="ListParagraph"/>
        <w:numPr>
          <w:ilvl w:val="0"/>
          <w:numId w:val="31"/>
        </w:numPr>
        <w:tabs>
          <w:tab w:val="left" w:pos="2160"/>
        </w:tabs>
        <w:spacing w:before="0" w:line="240" w:lineRule="atLeast"/>
        <w:ind w:left="2160" w:hanging="720"/>
        <w:jc w:val="both"/>
        <w:rPr>
          <w:i/>
          <w:sz w:val="20"/>
          <w:szCs w:val="20"/>
        </w:rPr>
      </w:pPr>
      <w:r w:rsidRPr="00FD6839">
        <w:rPr>
          <w:i/>
          <w:sz w:val="20"/>
          <w:szCs w:val="20"/>
        </w:rPr>
        <w:t>Ordinance No. 6398 of 2023, an ordinance to accept the streets in Northwood Trace Subdivision, Unit 7, New Territory Unit IV-A, and New Territory Unit V into the Parish of Caddo System, and to otherwise provide with respect thereto</w:t>
      </w:r>
    </w:p>
    <w:p w:rsidR="005E6625" w:rsidRPr="00FD6839" w:rsidRDefault="005E6625" w:rsidP="005E6625">
      <w:pPr>
        <w:pStyle w:val="ListParagraph"/>
        <w:tabs>
          <w:tab w:val="left" w:pos="2160"/>
        </w:tabs>
        <w:spacing w:before="0" w:line="240" w:lineRule="atLeast"/>
        <w:ind w:left="2160" w:hanging="720"/>
        <w:jc w:val="both"/>
        <w:rPr>
          <w:i/>
          <w:sz w:val="20"/>
          <w:szCs w:val="20"/>
        </w:rPr>
      </w:pPr>
    </w:p>
    <w:p w:rsidR="005E6625" w:rsidRPr="00FD6839" w:rsidRDefault="005E6625" w:rsidP="005E6625">
      <w:pPr>
        <w:pStyle w:val="ListParagraph"/>
        <w:numPr>
          <w:ilvl w:val="0"/>
          <w:numId w:val="31"/>
        </w:numPr>
        <w:tabs>
          <w:tab w:val="left" w:pos="2160"/>
        </w:tabs>
        <w:spacing w:before="0" w:line="240" w:lineRule="atLeast"/>
        <w:ind w:left="2160" w:hanging="720"/>
        <w:jc w:val="both"/>
        <w:rPr>
          <w:i/>
          <w:sz w:val="20"/>
          <w:szCs w:val="20"/>
        </w:rPr>
      </w:pPr>
      <w:r w:rsidRPr="00FD6839">
        <w:rPr>
          <w:i/>
          <w:sz w:val="20"/>
          <w:szCs w:val="20"/>
        </w:rPr>
        <w:t>Ordinance No. 6399 of 2023, an ordinance to close and abandon a portion of the dedication for Laura Lea Lane located in Sections 28 and 29, Township 21 North, Range 16 West, in the Parish of Caddo, and to otherwise provide with respect thereto</w:t>
      </w:r>
    </w:p>
    <w:p w:rsidR="005E6625" w:rsidRPr="00FD6839" w:rsidRDefault="005E6625" w:rsidP="005E6625">
      <w:pPr>
        <w:pStyle w:val="ListParagraph"/>
        <w:tabs>
          <w:tab w:val="left" w:pos="2160"/>
        </w:tabs>
        <w:spacing w:before="0" w:line="240" w:lineRule="atLeast"/>
        <w:ind w:left="2160" w:hanging="720"/>
        <w:jc w:val="both"/>
        <w:rPr>
          <w:i/>
          <w:sz w:val="20"/>
          <w:szCs w:val="20"/>
        </w:rPr>
      </w:pPr>
    </w:p>
    <w:p w:rsidR="005E6625" w:rsidRDefault="005E6625" w:rsidP="005E6625">
      <w:pPr>
        <w:pStyle w:val="ListParagraph"/>
        <w:numPr>
          <w:ilvl w:val="0"/>
          <w:numId w:val="31"/>
        </w:numPr>
        <w:tabs>
          <w:tab w:val="left" w:pos="2160"/>
        </w:tabs>
        <w:spacing w:before="0" w:line="240" w:lineRule="atLeast"/>
        <w:ind w:left="2160" w:hanging="720"/>
        <w:jc w:val="both"/>
        <w:rPr>
          <w:sz w:val="20"/>
          <w:szCs w:val="20"/>
        </w:rPr>
      </w:pPr>
      <w:r w:rsidRPr="00FD6839">
        <w:rPr>
          <w:i/>
          <w:sz w:val="20"/>
          <w:szCs w:val="20"/>
        </w:rPr>
        <w:t>Ordinance No. 6400 of 2023, an ordinance to deem property surplus and authorize the sale of surplus property owned by the Parish of Caddo and to otherwise provide with respect thereto</w:t>
      </w:r>
      <w:r>
        <w:rPr>
          <w:sz w:val="20"/>
          <w:szCs w:val="20"/>
        </w:rPr>
        <w:tab/>
      </w:r>
      <w:r>
        <w:rPr>
          <w:sz w:val="20"/>
          <w:szCs w:val="20"/>
        </w:rPr>
        <w:tab/>
        <w:t xml:space="preserve"> </w:t>
      </w:r>
    </w:p>
    <w:p w:rsidR="005E6625" w:rsidRDefault="005E6625" w:rsidP="00BE077E">
      <w:pPr>
        <w:tabs>
          <w:tab w:val="left" w:pos="1440"/>
        </w:tabs>
        <w:spacing w:line="240" w:lineRule="atLeast"/>
        <w:jc w:val="both"/>
        <w:rPr>
          <w:i/>
          <w:sz w:val="20"/>
          <w:szCs w:val="20"/>
        </w:rPr>
      </w:pPr>
    </w:p>
    <w:p w:rsidR="005E6625" w:rsidRDefault="005E6625" w:rsidP="00BE077E">
      <w:pPr>
        <w:tabs>
          <w:tab w:val="left" w:pos="1440"/>
        </w:tabs>
        <w:spacing w:line="240" w:lineRule="atLeast"/>
        <w:jc w:val="both"/>
        <w:rPr>
          <w:sz w:val="20"/>
          <w:szCs w:val="20"/>
        </w:rPr>
      </w:pPr>
      <w:r>
        <w:rPr>
          <w:i/>
          <w:sz w:val="20"/>
          <w:szCs w:val="20"/>
        </w:rPr>
        <w:lastRenderedPageBreak/>
        <w:tab/>
      </w:r>
      <w:r>
        <w:rPr>
          <w:sz w:val="20"/>
          <w:szCs w:val="20"/>
        </w:rPr>
        <w:t xml:space="preserve">At this time, </w:t>
      </w:r>
      <w:r>
        <w:rPr>
          <w:sz w:val="20"/>
          <w:szCs w:val="20"/>
          <w:u w:val="single"/>
        </w:rPr>
        <w:t>Mr. Hopkins’ motion carried</w:t>
      </w:r>
      <w:r>
        <w:rPr>
          <w:sz w:val="20"/>
          <w:szCs w:val="20"/>
        </w:rPr>
        <w:t>, as shown by the following roll call votes: AYES: Commissioners Atkins, Blake, Burrell, Gage-Watts, Hopkins, Jackson, Johnson, Jones, Lazarus, and Young (10). NAYS: Commissioner Chavez (1). ABSENT: Commissioner Epperson (1). ABSTAIN: None (0).</w:t>
      </w:r>
    </w:p>
    <w:p w:rsidR="005E6625" w:rsidRDefault="005E6625" w:rsidP="00BE077E">
      <w:pPr>
        <w:tabs>
          <w:tab w:val="left" w:pos="1440"/>
        </w:tabs>
        <w:spacing w:line="240" w:lineRule="atLeast"/>
        <w:jc w:val="both"/>
        <w:rPr>
          <w:sz w:val="20"/>
          <w:szCs w:val="20"/>
        </w:rPr>
      </w:pPr>
    </w:p>
    <w:p w:rsidR="00EC275E" w:rsidRPr="00EC275E" w:rsidRDefault="00EC275E" w:rsidP="00EC275E">
      <w:pPr>
        <w:widowControl/>
        <w:autoSpaceDE/>
        <w:autoSpaceDN/>
        <w:spacing w:line="240" w:lineRule="atLeast"/>
        <w:jc w:val="center"/>
        <w:rPr>
          <w:rFonts w:eastAsia="Times New Roman"/>
          <w:b/>
          <w:sz w:val="20"/>
          <w:szCs w:val="20"/>
        </w:rPr>
      </w:pPr>
      <w:r w:rsidRPr="00EC275E">
        <w:rPr>
          <w:rFonts w:eastAsia="Times New Roman"/>
          <w:b/>
          <w:sz w:val="20"/>
          <w:szCs w:val="20"/>
        </w:rPr>
        <w:t>ORDINANCE NO. 6398 OF 2023</w:t>
      </w:r>
    </w:p>
    <w:p w:rsidR="00EC275E" w:rsidRPr="00EC275E" w:rsidRDefault="00EC275E" w:rsidP="00EC275E">
      <w:pPr>
        <w:widowControl/>
        <w:autoSpaceDE/>
        <w:autoSpaceDN/>
        <w:spacing w:line="240" w:lineRule="atLeast"/>
        <w:jc w:val="both"/>
        <w:rPr>
          <w:rFonts w:eastAsia="Times New Roman"/>
          <w:sz w:val="20"/>
          <w:szCs w:val="20"/>
        </w:rPr>
      </w:pPr>
    </w:p>
    <w:p w:rsidR="00EC275E" w:rsidRPr="00EC275E" w:rsidRDefault="00EC275E" w:rsidP="00EC275E">
      <w:pPr>
        <w:widowControl/>
        <w:autoSpaceDE/>
        <w:autoSpaceDN/>
        <w:spacing w:line="240" w:lineRule="atLeast"/>
        <w:jc w:val="both"/>
        <w:rPr>
          <w:rFonts w:eastAsia="Times New Roman"/>
          <w:sz w:val="20"/>
          <w:szCs w:val="20"/>
        </w:rPr>
      </w:pPr>
      <w:r w:rsidRPr="00EC275E">
        <w:rPr>
          <w:rFonts w:eastAsia="Times New Roman"/>
          <w:sz w:val="20"/>
          <w:szCs w:val="20"/>
        </w:rPr>
        <w:t>BY THE CADDO PARISH COMMISSION</w:t>
      </w:r>
    </w:p>
    <w:p w:rsidR="00EC275E" w:rsidRPr="00EC275E" w:rsidRDefault="00EC275E" w:rsidP="00EC275E">
      <w:pPr>
        <w:widowControl/>
        <w:autoSpaceDE/>
        <w:autoSpaceDN/>
        <w:spacing w:line="240" w:lineRule="atLeast"/>
        <w:jc w:val="both"/>
        <w:rPr>
          <w:rFonts w:eastAsia="Times New Roman"/>
          <w:sz w:val="20"/>
          <w:szCs w:val="20"/>
        </w:rPr>
      </w:pPr>
    </w:p>
    <w:p w:rsidR="00EC275E" w:rsidRPr="00EC275E" w:rsidRDefault="00EC275E" w:rsidP="00EC275E">
      <w:pPr>
        <w:widowControl/>
        <w:autoSpaceDE/>
        <w:autoSpaceDN/>
        <w:spacing w:line="240" w:lineRule="atLeast"/>
        <w:ind w:left="1440" w:right="1440"/>
        <w:jc w:val="both"/>
        <w:rPr>
          <w:rFonts w:eastAsia="Times New Roman"/>
          <w:sz w:val="20"/>
          <w:szCs w:val="20"/>
        </w:rPr>
      </w:pPr>
      <w:r w:rsidRPr="00EC275E">
        <w:rPr>
          <w:rFonts w:eastAsia="Times New Roman"/>
          <w:sz w:val="20"/>
          <w:szCs w:val="20"/>
        </w:rPr>
        <w:t>AN ORDINANCE TO ACCEPT THE STREETS IN NORTHWOOD TRACE SUBDIVISION UNIT 7, NEW TERRITORY UNIT IV-A, AND NEW TERRITORY UNIT V INTO THE PARISH OF CADDO ROAD SYSTEM, AND TO OTHERWISE PROVIDE WITH RESPECT THERETO</w:t>
      </w:r>
    </w:p>
    <w:p w:rsidR="00EC275E" w:rsidRPr="00EC275E" w:rsidRDefault="00EC275E" w:rsidP="00EC275E">
      <w:pPr>
        <w:widowControl/>
        <w:autoSpaceDE/>
        <w:autoSpaceDN/>
        <w:spacing w:line="240" w:lineRule="atLeast"/>
        <w:jc w:val="both"/>
        <w:rPr>
          <w:rFonts w:eastAsia="Times New Roman"/>
          <w:sz w:val="20"/>
          <w:szCs w:val="20"/>
        </w:rPr>
      </w:pPr>
    </w:p>
    <w:p w:rsidR="00EC275E" w:rsidRPr="00EC275E" w:rsidRDefault="00EC275E" w:rsidP="00EC275E">
      <w:pPr>
        <w:widowControl/>
        <w:autoSpaceDE/>
        <w:autoSpaceDN/>
        <w:spacing w:line="240" w:lineRule="atLeast"/>
        <w:ind w:firstLine="1440"/>
        <w:jc w:val="both"/>
        <w:rPr>
          <w:rFonts w:eastAsia="Times New Roman"/>
          <w:sz w:val="20"/>
          <w:szCs w:val="20"/>
        </w:rPr>
      </w:pPr>
      <w:r w:rsidRPr="00EC275E">
        <w:rPr>
          <w:rFonts w:eastAsia="Times New Roman"/>
          <w:sz w:val="20"/>
          <w:szCs w:val="20"/>
        </w:rPr>
        <w:t xml:space="preserve">WHEREAS, the Parish of Caddo has received a request to accept the streets in Northwood Trace Subdivision Unit 7, New Territory Unit IV-A, and New Territory Unit V into the Parish of Caddo road system; </w:t>
      </w:r>
    </w:p>
    <w:p w:rsidR="00EC275E" w:rsidRPr="00EC275E" w:rsidRDefault="00EC275E" w:rsidP="00EC275E">
      <w:pPr>
        <w:widowControl/>
        <w:autoSpaceDE/>
        <w:autoSpaceDN/>
        <w:spacing w:line="240" w:lineRule="atLeast"/>
        <w:ind w:firstLine="1440"/>
        <w:jc w:val="both"/>
        <w:rPr>
          <w:rFonts w:eastAsia="Times New Roman"/>
          <w:sz w:val="20"/>
          <w:szCs w:val="20"/>
        </w:rPr>
      </w:pPr>
    </w:p>
    <w:p w:rsidR="00EC275E" w:rsidRPr="00EC275E" w:rsidRDefault="00EC275E" w:rsidP="00EC275E">
      <w:pPr>
        <w:widowControl/>
        <w:autoSpaceDE/>
        <w:autoSpaceDN/>
        <w:spacing w:line="240" w:lineRule="atLeast"/>
        <w:ind w:firstLine="1440"/>
        <w:jc w:val="both"/>
        <w:rPr>
          <w:rFonts w:eastAsia="Times New Roman"/>
          <w:sz w:val="20"/>
          <w:szCs w:val="20"/>
        </w:rPr>
      </w:pPr>
      <w:r w:rsidRPr="00EC275E">
        <w:rPr>
          <w:rFonts w:eastAsia="Times New Roman"/>
          <w:sz w:val="20"/>
          <w:szCs w:val="20"/>
        </w:rPr>
        <w:t>WHEREAS, the Parish of Caddo has received and reviewed the subdivision plats showing a dedication to the Parish of Caddo; and</w:t>
      </w:r>
    </w:p>
    <w:p w:rsidR="00EC275E" w:rsidRPr="00EC275E" w:rsidRDefault="00EC275E" w:rsidP="00EC275E">
      <w:pPr>
        <w:widowControl/>
        <w:autoSpaceDE/>
        <w:autoSpaceDN/>
        <w:spacing w:line="240" w:lineRule="atLeast"/>
        <w:ind w:firstLine="1440"/>
        <w:jc w:val="both"/>
        <w:rPr>
          <w:rFonts w:eastAsia="Times New Roman"/>
          <w:sz w:val="20"/>
          <w:szCs w:val="20"/>
        </w:rPr>
      </w:pPr>
    </w:p>
    <w:p w:rsidR="00EC275E" w:rsidRPr="00EC275E" w:rsidRDefault="00EC275E" w:rsidP="00EC275E">
      <w:pPr>
        <w:widowControl/>
        <w:autoSpaceDE/>
        <w:autoSpaceDN/>
        <w:spacing w:line="240" w:lineRule="atLeast"/>
        <w:ind w:firstLine="1440"/>
        <w:jc w:val="both"/>
        <w:rPr>
          <w:rFonts w:eastAsia="Times New Roman"/>
          <w:sz w:val="20"/>
          <w:szCs w:val="20"/>
        </w:rPr>
      </w:pPr>
      <w:r w:rsidRPr="00EC275E">
        <w:rPr>
          <w:rFonts w:eastAsia="Times New Roman"/>
          <w:sz w:val="20"/>
          <w:szCs w:val="20"/>
        </w:rPr>
        <w:t>WHEREAS, the Parish of Caddo finds that the acceptance of the subdivisions into the Parish of Caddo system is in the best interest of the Parish of Caddo.</w:t>
      </w:r>
    </w:p>
    <w:p w:rsidR="00EC275E" w:rsidRPr="00EC275E" w:rsidRDefault="00EC275E" w:rsidP="00EC275E">
      <w:pPr>
        <w:widowControl/>
        <w:autoSpaceDE/>
        <w:autoSpaceDN/>
        <w:spacing w:line="240" w:lineRule="atLeast"/>
        <w:ind w:firstLine="1440"/>
        <w:jc w:val="both"/>
        <w:rPr>
          <w:rFonts w:eastAsia="Times New Roman"/>
          <w:sz w:val="20"/>
          <w:szCs w:val="20"/>
        </w:rPr>
      </w:pPr>
    </w:p>
    <w:p w:rsidR="00EC275E" w:rsidRPr="00EC275E" w:rsidRDefault="00EC275E" w:rsidP="00EC275E">
      <w:pPr>
        <w:widowControl/>
        <w:autoSpaceDE/>
        <w:autoSpaceDN/>
        <w:spacing w:line="240" w:lineRule="atLeast"/>
        <w:ind w:firstLine="1440"/>
        <w:jc w:val="both"/>
        <w:rPr>
          <w:rFonts w:eastAsia="Times New Roman"/>
          <w:sz w:val="20"/>
          <w:szCs w:val="20"/>
        </w:rPr>
      </w:pPr>
      <w:r w:rsidRPr="00EC275E">
        <w:rPr>
          <w:rFonts w:eastAsia="Times New Roman"/>
          <w:sz w:val="20"/>
          <w:szCs w:val="20"/>
        </w:rPr>
        <w:t>NOW, THEREFORE BE IT ORDAINED by the Caddo Parish Commission, in due, legal and regular session convened, that the Parish of Caddo hereby accepts into the Parish of Caddo road system all of the streets in Northwood Trace Subdivision Unit 7, New Territory Unit IV-A, and New Territory Unit V Caddo Parish, Louisiana as shown on the attached subdivision plat marked as “Exhibit A”.</w:t>
      </w:r>
    </w:p>
    <w:p w:rsidR="00EC275E" w:rsidRPr="00EC275E" w:rsidRDefault="00EC275E" w:rsidP="00EC275E">
      <w:pPr>
        <w:widowControl/>
        <w:autoSpaceDE/>
        <w:autoSpaceDN/>
        <w:spacing w:line="240" w:lineRule="atLeast"/>
        <w:ind w:firstLine="1440"/>
        <w:jc w:val="both"/>
        <w:rPr>
          <w:rFonts w:eastAsia="Times New Roman"/>
          <w:sz w:val="20"/>
          <w:szCs w:val="20"/>
        </w:rPr>
      </w:pPr>
    </w:p>
    <w:p w:rsidR="00EC275E" w:rsidRPr="00EC275E" w:rsidRDefault="00EC275E" w:rsidP="00EC275E">
      <w:pPr>
        <w:widowControl/>
        <w:autoSpaceDE/>
        <w:autoSpaceDN/>
        <w:spacing w:line="240" w:lineRule="atLeast"/>
        <w:ind w:firstLine="1440"/>
        <w:jc w:val="both"/>
        <w:rPr>
          <w:rFonts w:eastAsia="Times New Roman"/>
          <w:sz w:val="20"/>
          <w:szCs w:val="20"/>
        </w:rPr>
      </w:pPr>
      <w:r w:rsidRPr="00EC275E">
        <w:rPr>
          <w:rFonts w:eastAsia="Times New Roman"/>
          <w:sz w:val="20"/>
          <w:szCs w:val="20"/>
        </w:rPr>
        <w:t>BE IT FURTHER ORDAINED that a copy of this ordinance, with a subdivision plat of the Northwood Trace Subdivision Unit 7, New Territory Unit IV-A, and New Territory Unit V attached thereto as “Exhibit A”, shall be filed in the conveyance records of the Parish of Caddo.</w:t>
      </w:r>
    </w:p>
    <w:p w:rsidR="00EC275E" w:rsidRPr="00EC275E" w:rsidRDefault="00EC275E" w:rsidP="00EC275E">
      <w:pPr>
        <w:widowControl/>
        <w:autoSpaceDE/>
        <w:autoSpaceDN/>
        <w:spacing w:line="240" w:lineRule="atLeast"/>
        <w:ind w:firstLine="1440"/>
        <w:jc w:val="both"/>
        <w:rPr>
          <w:rFonts w:eastAsia="Times New Roman"/>
          <w:sz w:val="20"/>
          <w:szCs w:val="20"/>
        </w:rPr>
      </w:pPr>
    </w:p>
    <w:p w:rsidR="00EC275E" w:rsidRPr="00EC275E" w:rsidRDefault="00EC275E" w:rsidP="00EC275E">
      <w:pPr>
        <w:widowControl/>
        <w:autoSpaceDE/>
        <w:autoSpaceDN/>
        <w:spacing w:line="240" w:lineRule="atLeast"/>
        <w:ind w:firstLine="1440"/>
        <w:jc w:val="both"/>
        <w:rPr>
          <w:rFonts w:eastAsia="Times New Roman"/>
          <w:sz w:val="20"/>
          <w:szCs w:val="20"/>
        </w:rPr>
      </w:pPr>
      <w:r w:rsidRPr="00EC275E">
        <w:rPr>
          <w:rFonts w:eastAsia="Times New Roman"/>
          <w:sz w:val="20"/>
          <w:szCs w:val="20"/>
        </w:rPr>
        <w:t>BE IT FURTHER ORDAINED that if any provision or item of this ordinance or application thereof is held invalid, such invalidity shall not affect other provisions, items, or applications which can be given effect without the invalid provision, items or applications, and to this end, the provisions of this ordinance are hereby declared severable.</w:t>
      </w:r>
      <w:r w:rsidRPr="00EC275E">
        <w:rPr>
          <w:rFonts w:eastAsia="Times New Roman"/>
          <w:sz w:val="20"/>
          <w:szCs w:val="20"/>
        </w:rPr>
        <w:tab/>
      </w:r>
    </w:p>
    <w:p w:rsidR="00EC275E" w:rsidRPr="00EC275E" w:rsidRDefault="00EC275E" w:rsidP="00EC275E">
      <w:pPr>
        <w:widowControl/>
        <w:autoSpaceDE/>
        <w:autoSpaceDN/>
        <w:spacing w:line="240" w:lineRule="atLeast"/>
        <w:ind w:firstLine="1440"/>
        <w:jc w:val="both"/>
        <w:rPr>
          <w:rFonts w:eastAsia="Times New Roman"/>
          <w:sz w:val="20"/>
          <w:szCs w:val="20"/>
        </w:rPr>
      </w:pPr>
      <w:r w:rsidRPr="00EC275E">
        <w:rPr>
          <w:rFonts w:eastAsia="Times New Roman"/>
          <w:sz w:val="20"/>
          <w:szCs w:val="20"/>
        </w:rPr>
        <w:tab/>
      </w:r>
    </w:p>
    <w:p w:rsidR="00EC275E" w:rsidRPr="00EC275E" w:rsidRDefault="00EC275E" w:rsidP="00EC275E">
      <w:pPr>
        <w:widowControl/>
        <w:autoSpaceDE/>
        <w:autoSpaceDN/>
        <w:spacing w:line="240" w:lineRule="atLeast"/>
        <w:ind w:firstLine="1440"/>
        <w:jc w:val="both"/>
        <w:rPr>
          <w:rFonts w:eastAsia="Times New Roman"/>
          <w:sz w:val="20"/>
          <w:szCs w:val="20"/>
        </w:rPr>
      </w:pPr>
      <w:r w:rsidRPr="00EC275E">
        <w:rPr>
          <w:rFonts w:eastAsia="Times New Roman"/>
          <w:sz w:val="20"/>
          <w:szCs w:val="20"/>
        </w:rPr>
        <w:t>BE IT FURTHER ORDAINED that this ordinance shall be effective ten days after publication in the official journal.</w:t>
      </w:r>
    </w:p>
    <w:p w:rsidR="00EC275E" w:rsidRPr="00EC275E" w:rsidRDefault="00EC275E" w:rsidP="00EC275E">
      <w:pPr>
        <w:widowControl/>
        <w:autoSpaceDE/>
        <w:autoSpaceDN/>
        <w:spacing w:line="240" w:lineRule="atLeast"/>
        <w:ind w:firstLine="1440"/>
        <w:jc w:val="both"/>
        <w:rPr>
          <w:rFonts w:eastAsia="Times New Roman"/>
          <w:sz w:val="20"/>
          <w:szCs w:val="20"/>
        </w:rPr>
      </w:pPr>
    </w:p>
    <w:p w:rsidR="00EC275E" w:rsidRDefault="00EC275E" w:rsidP="00EC275E">
      <w:pPr>
        <w:widowControl/>
        <w:autoSpaceDE/>
        <w:autoSpaceDN/>
        <w:spacing w:line="240" w:lineRule="atLeast"/>
        <w:ind w:firstLine="1440"/>
        <w:jc w:val="both"/>
        <w:rPr>
          <w:rFonts w:eastAsia="Times New Roman"/>
          <w:sz w:val="20"/>
          <w:szCs w:val="20"/>
        </w:rPr>
      </w:pPr>
      <w:r w:rsidRPr="00EC275E">
        <w:rPr>
          <w:rFonts w:eastAsia="Times New Roman"/>
          <w:sz w:val="20"/>
          <w:szCs w:val="20"/>
        </w:rPr>
        <w:t>BE IT FURTHER ORDAINED, that all ordinances or parts thereof in conflict herewith are hereby repealed.</w:t>
      </w:r>
    </w:p>
    <w:p w:rsidR="00EC275E" w:rsidRDefault="00EC275E" w:rsidP="00EC275E">
      <w:pPr>
        <w:widowControl/>
        <w:autoSpaceDE/>
        <w:autoSpaceDN/>
        <w:spacing w:line="240" w:lineRule="atLeast"/>
        <w:ind w:firstLine="1440"/>
        <w:jc w:val="both"/>
        <w:rPr>
          <w:rFonts w:eastAsia="Times New Roman"/>
          <w:sz w:val="20"/>
          <w:szCs w:val="20"/>
        </w:rPr>
      </w:pPr>
    </w:p>
    <w:p w:rsidR="00EC275E" w:rsidRPr="00EC275E" w:rsidRDefault="00EC275E" w:rsidP="0075422A">
      <w:pPr>
        <w:spacing w:line="240" w:lineRule="atLeast"/>
        <w:jc w:val="center"/>
        <w:rPr>
          <w:b/>
          <w:bCs/>
          <w:sz w:val="20"/>
          <w:szCs w:val="20"/>
        </w:rPr>
      </w:pPr>
      <w:r w:rsidRPr="00EC275E">
        <w:rPr>
          <w:b/>
          <w:bCs/>
          <w:sz w:val="20"/>
          <w:szCs w:val="20"/>
        </w:rPr>
        <w:t>ORDINANCE</w:t>
      </w:r>
      <w:r w:rsidRPr="00EC275E">
        <w:rPr>
          <w:b/>
          <w:bCs/>
          <w:spacing w:val="-2"/>
          <w:sz w:val="20"/>
          <w:szCs w:val="20"/>
        </w:rPr>
        <w:t xml:space="preserve"> </w:t>
      </w:r>
      <w:r w:rsidRPr="00EC275E">
        <w:rPr>
          <w:b/>
          <w:bCs/>
          <w:sz w:val="20"/>
          <w:szCs w:val="20"/>
        </w:rPr>
        <w:t>NO.</w:t>
      </w:r>
      <w:r w:rsidRPr="00EC275E">
        <w:rPr>
          <w:b/>
          <w:bCs/>
          <w:spacing w:val="-1"/>
          <w:sz w:val="20"/>
          <w:szCs w:val="20"/>
        </w:rPr>
        <w:t xml:space="preserve"> </w:t>
      </w:r>
      <w:r w:rsidRPr="00EC275E">
        <w:rPr>
          <w:b/>
          <w:bCs/>
          <w:sz w:val="20"/>
          <w:szCs w:val="20"/>
        </w:rPr>
        <w:t xml:space="preserve">6399 OF </w:t>
      </w:r>
      <w:r w:rsidRPr="00EC275E">
        <w:rPr>
          <w:b/>
          <w:bCs/>
          <w:spacing w:val="-4"/>
          <w:sz w:val="20"/>
          <w:szCs w:val="20"/>
        </w:rPr>
        <w:t>2023</w:t>
      </w:r>
    </w:p>
    <w:p w:rsidR="00EC275E" w:rsidRPr="00EC275E" w:rsidRDefault="00EC275E" w:rsidP="00EC275E">
      <w:pPr>
        <w:spacing w:line="240" w:lineRule="atLeast"/>
        <w:jc w:val="both"/>
        <w:rPr>
          <w:b/>
          <w:sz w:val="20"/>
          <w:szCs w:val="20"/>
        </w:rPr>
      </w:pPr>
    </w:p>
    <w:p w:rsidR="00EC275E" w:rsidRPr="00EC275E" w:rsidRDefault="00EC275E" w:rsidP="00EC275E">
      <w:pPr>
        <w:spacing w:line="240" w:lineRule="atLeast"/>
        <w:jc w:val="both"/>
        <w:rPr>
          <w:bCs/>
          <w:sz w:val="20"/>
          <w:szCs w:val="20"/>
        </w:rPr>
      </w:pPr>
      <w:r w:rsidRPr="00EC275E">
        <w:rPr>
          <w:bCs/>
          <w:sz w:val="20"/>
          <w:szCs w:val="20"/>
        </w:rPr>
        <w:t xml:space="preserve">BY THE CADDO PARISH </w:t>
      </w:r>
      <w:r w:rsidRPr="00EC275E">
        <w:rPr>
          <w:bCs/>
          <w:spacing w:val="-2"/>
          <w:sz w:val="20"/>
          <w:szCs w:val="20"/>
        </w:rPr>
        <w:t>COMMISSION</w:t>
      </w:r>
    </w:p>
    <w:p w:rsidR="00EC275E" w:rsidRPr="00EC275E" w:rsidRDefault="00EC275E" w:rsidP="00EC275E">
      <w:pPr>
        <w:spacing w:line="240" w:lineRule="atLeast"/>
        <w:jc w:val="both"/>
        <w:rPr>
          <w:b/>
          <w:sz w:val="20"/>
          <w:szCs w:val="20"/>
        </w:rPr>
      </w:pPr>
    </w:p>
    <w:p w:rsidR="00EC275E" w:rsidRPr="00EC275E" w:rsidRDefault="00EC275E" w:rsidP="00EC275E">
      <w:pPr>
        <w:spacing w:line="240" w:lineRule="atLeast"/>
        <w:ind w:left="1440" w:right="1440"/>
        <w:jc w:val="both"/>
        <w:rPr>
          <w:sz w:val="20"/>
          <w:szCs w:val="20"/>
        </w:rPr>
      </w:pPr>
      <w:r w:rsidRPr="00EC275E">
        <w:rPr>
          <w:sz w:val="20"/>
          <w:szCs w:val="20"/>
        </w:rPr>
        <w:t>AN ORDINANCE TO CLOSE AND ABANDON A PORTION OF THE DEDICATION FOR LAURA</w:t>
      </w:r>
      <w:r w:rsidRPr="00EC275E">
        <w:rPr>
          <w:spacing w:val="7"/>
          <w:sz w:val="20"/>
          <w:szCs w:val="20"/>
        </w:rPr>
        <w:t xml:space="preserve"> </w:t>
      </w:r>
      <w:r w:rsidRPr="00EC275E">
        <w:rPr>
          <w:sz w:val="20"/>
          <w:szCs w:val="20"/>
        </w:rPr>
        <w:t>LEA</w:t>
      </w:r>
      <w:r w:rsidRPr="00EC275E">
        <w:rPr>
          <w:spacing w:val="6"/>
          <w:sz w:val="20"/>
          <w:szCs w:val="20"/>
        </w:rPr>
        <w:t xml:space="preserve"> </w:t>
      </w:r>
      <w:r w:rsidRPr="00EC275E">
        <w:rPr>
          <w:sz w:val="20"/>
          <w:szCs w:val="20"/>
        </w:rPr>
        <w:t>LANE</w:t>
      </w:r>
      <w:r w:rsidRPr="00EC275E">
        <w:rPr>
          <w:spacing w:val="7"/>
          <w:sz w:val="20"/>
          <w:szCs w:val="20"/>
        </w:rPr>
        <w:t xml:space="preserve"> </w:t>
      </w:r>
      <w:r w:rsidRPr="00EC275E">
        <w:rPr>
          <w:sz w:val="20"/>
          <w:szCs w:val="20"/>
        </w:rPr>
        <w:t>LOCATED</w:t>
      </w:r>
      <w:r w:rsidRPr="00EC275E">
        <w:rPr>
          <w:spacing w:val="6"/>
          <w:sz w:val="20"/>
          <w:szCs w:val="20"/>
        </w:rPr>
        <w:t xml:space="preserve"> </w:t>
      </w:r>
      <w:r w:rsidRPr="00EC275E">
        <w:rPr>
          <w:sz w:val="20"/>
          <w:szCs w:val="20"/>
        </w:rPr>
        <w:t>IN</w:t>
      </w:r>
      <w:r w:rsidRPr="00EC275E">
        <w:rPr>
          <w:spacing w:val="7"/>
          <w:sz w:val="20"/>
          <w:szCs w:val="20"/>
        </w:rPr>
        <w:t xml:space="preserve"> </w:t>
      </w:r>
      <w:r w:rsidRPr="00EC275E">
        <w:rPr>
          <w:sz w:val="20"/>
          <w:szCs w:val="20"/>
        </w:rPr>
        <w:t>SECTIONS</w:t>
      </w:r>
      <w:r w:rsidRPr="00EC275E">
        <w:rPr>
          <w:spacing w:val="6"/>
          <w:sz w:val="20"/>
          <w:szCs w:val="20"/>
        </w:rPr>
        <w:t xml:space="preserve"> </w:t>
      </w:r>
      <w:r w:rsidRPr="00EC275E">
        <w:rPr>
          <w:sz w:val="20"/>
          <w:szCs w:val="20"/>
        </w:rPr>
        <w:t>28</w:t>
      </w:r>
      <w:r w:rsidRPr="00EC275E">
        <w:rPr>
          <w:spacing w:val="7"/>
          <w:sz w:val="20"/>
          <w:szCs w:val="20"/>
        </w:rPr>
        <w:t xml:space="preserve"> </w:t>
      </w:r>
      <w:r w:rsidRPr="00EC275E">
        <w:rPr>
          <w:sz w:val="20"/>
          <w:szCs w:val="20"/>
        </w:rPr>
        <w:t>&amp;</w:t>
      </w:r>
      <w:r w:rsidRPr="00EC275E">
        <w:rPr>
          <w:spacing w:val="6"/>
          <w:sz w:val="20"/>
          <w:szCs w:val="20"/>
        </w:rPr>
        <w:t xml:space="preserve"> </w:t>
      </w:r>
      <w:r w:rsidRPr="00EC275E">
        <w:rPr>
          <w:sz w:val="20"/>
          <w:szCs w:val="20"/>
        </w:rPr>
        <w:t>29,</w:t>
      </w:r>
      <w:r w:rsidRPr="00EC275E">
        <w:rPr>
          <w:spacing w:val="7"/>
          <w:sz w:val="20"/>
          <w:szCs w:val="20"/>
        </w:rPr>
        <w:t xml:space="preserve"> </w:t>
      </w:r>
      <w:r w:rsidRPr="00EC275E">
        <w:rPr>
          <w:sz w:val="20"/>
          <w:szCs w:val="20"/>
        </w:rPr>
        <w:t>TOWNSHIP</w:t>
      </w:r>
      <w:r w:rsidRPr="00EC275E">
        <w:rPr>
          <w:spacing w:val="6"/>
          <w:sz w:val="20"/>
          <w:szCs w:val="20"/>
        </w:rPr>
        <w:t xml:space="preserve"> </w:t>
      </w:r>
      <w:r w:rsidRPr="00EC275E">
        <w:rPr>
          <w:sz w:val="20"/>
          <w:szCs w:val="20"/>
        </w:rPr>
        <w:t>21</w:t>
      </w:r>
      <w:r w:rsidRPr="00EC275E">
        <w:rPr>
          <w:spacing w:val="6"/>
          <w:sz w:val="20"/>
          <w:szCs w:val="20"/>
        </w:rPr>
        <w:t xml:space="preserve"> </w:t>
      </w:r>
      <w:r w:rsidRPr="00EC275E">
        <w:rPr>
          <w:sz w:val="20"/>
          <w:szCs w:val="20"/>
        </w:rPr>
        <w:t>NORTH,</w:t>
      </w:r>
      <w:r w:rsidRPr="00EC275E">
        <w:rPr>
          <w:spacing w:val="7"/>
          <w:sz w:val="20"/>
          <w:szCs w:val="20"/>
        </w:rPr>
        <w:t xml:space="preserve"> </w:t>
      </w:r>
      <w:r w:rsidRPr="00EC275E">
        <w:rPr>
          <w:spacing w:val="-2"/>
          <w:sz w:val="20"/>
          <w:szCs w:val="20"/>
        </w:rPr>
        <w:t xml:space="preserve">RANGE </w:t>
      </w:r>
      <w:r w:rsidRPr="00EC275E">
        <w:rPr>
          <w:sz w:val="20"/>
          <w:szCs w:val="20"/>
        </w:rPr>
        <w:t>16</w:t>
      </w:r>
      <w:r w:rsidRPr="00EC275E">
        <w:rPr>
          <w:spacing w:val="40"/>
          <w:sz w:val="20"/>
          <w:szCs w:val="20"/>
        </w:rPr>
        <w:t xml:space="preserve"> </w:t>
      </w:r>
      <w:r w:rsidRPr="00EC275E">
        <w:rPr>
          <w:sz w:val="20"/>
          <w:szCs w:val="20"/>
        </w:rPr>
        <w:t>WEST,</w:t>
      </w:r>
      <w:r w:rsidRPr="00EC275E">
        <w:rPr>
          <w:spacing w:val="40"/>
          <w:sz w:val="20"/>
          <w:szCs w:val="20"/>
        </w:rPr>
        <w:t xml:space="preserve"> </w:t>
      </w:r>
      <w:r w:rsidRPr="00EC275E">
        <w:rPr>
          <w:sz w:val="20"/>
          <w:szCs w:val="20"/>
        </w:rPr>
        <w:t>IN</w:t>
      </w:r>
      <w:r w:rsidRPr="00EC275E">
        <w:rPr>
          <w:spacing w:val="40"/>
          <w:sz w:val="20"/>
          <w:szCs w:val="20"/>
        </w:rPr>
        <w:t xml:space="preserve"> </w:t>
      </w:r>
      <w:r w:rsidRPr="00EC275E">
        <w:rPr>
          <w:sz w:val="20"/>
          <w:szCs w:val="20"/>
        </w:rPr>
        <w:t>THE</w:t>
      </w:r>
      <w:r w:rsidRPr="00EC275E">
        <w:rPr>
          <w:spacing w:val="40"/>
          <w:sz w:val="20"/>
          <w:szCs w:val="20"/>
        </w:rPr>
        <w:t xml:space="preserve"> </w:t>
      </w:r>
      <w:r w:rsidRPr="00EC275E">
        <w:rPr>
          <w:sz w:val="20"/>
          <w:szCs w:val="20"/>
        </w:rPr>
        <w:t>PARISH</w:t>
      </w:r>
      <w:r w:rsidRPr="00EC275E">
        <w:rPr>
          <w:spacing w:val="40"/>
          <w:sz w:val="20"/>
          <w:szCs w:val="20"/>
        </w:rPr>
        <w:t xml:space="preserve"> </w:t>
      </w:r>
      <w:r w:rsidRPr="00EC275E">
        <w:rPr>
          <w:sz w:val="20"/>
          <w:szCs w:val="20"/>
        </w:rPr>
        <w:t>OF</w:t>
      </w:r>
      <w:r w:rsidRPr="00EC275E">
        <w:rPr>
          <w:spacing w:val="40"/>
          <w:sz w:val="20"/>
          <w:szCs w:val="20"/>
        </w:rPr>
        <w:t xml:space="preserve"> </w:t>
      </w:r>
      <w:r w:rsidRPr="00EC275E">
        <w:rPr>
          <w:sz w:val="20"/>
          <w:szCs w:val="20"/>
        </w:rPr>
        <w:t>CADDO,</w:t>
      </w:r>
      <w:r w:rsidRPr="00EC275E">
        <w:rPr>
          <w:spacing w:val="40"/>
          <w:sz w:val="20"/>
          <w:szCs w:val="20"/>
        </w:rPr>
        <w:t xml:space="preserve"> </w:t>
      </w:r>
      <w:r w:rsidRPr="00EC275E">
        <w:rPr>
          <w:sz w:val="20"/>
          <w:szCs w:val="20"/>
        </w:rPr>
        <w:t>AND</w:t>
      </w:r>
      <w:r w:rsidRPr="00EC275E">
        <w:rPr>
          <w:spacing w:val="40"/>
          <w:sz w:val="20"/>
          <w:szCs w:val="20"/>
        </w:rPr>
        <w:t xml:space="preserve"> </w:t>
      </w:r>
      <w:r w:rsidRPr="00EC275E">
        <w:rPr>
          <w:sz w:val="20"/>
          <w:szCs w:val="20"/>
        </w:rPr>
        <w:t>TO</w:t>
      </w:r>
      <w:r w:rsidRPr="00EC275E">
        <w:rPr>
          <w:spacing w:val="40"/>
          <w:sz w:val="20"/>
          <w:szCs w:val="20"/>
        </w:rPr>
        <w:t xml:space="preserve"> </w:t>
      </w:r>
      <w:r w:rsidRPr="00EC275E">
        <w:rPr>
          <w:sz w:val="20"/>
          <w:szCs w:val="20"/>
        </w:rPr>
        <w:t>OTHERWISE</w:t>
      </w:r>
      <w:r w:rsidRPr="00EC275E">
        <w:rPr>
          <w:spacing w:val="40"/>
          <w:sz w:val="20"/>
          <w:szCs w:val="20"/>
        </w:rPr>
        <w:t xml:space="preserve"> </w:t>
      </w:r>
      <w:r w:rsidRPr="00EC275E">
        <w:rPr>
          <w:sz w:val="20"/>
          <w:szCs w:val="20"/>
        </w:rPr>
        <w:t>PROVIDE</w:t>
      </w:r>
      <w:r w:rsidRPr="00EC275E">
        <w:rPr>
          <w:spacing w:val="40"/>
          <w:sz w:val="20"/>
          <w:szCs w:val="20"/>
        </w:rPr>
        <w:t xml:space="preserve"> </w:t>
      </w:r>
      <w:r w:rsidRPr="00EC275E">
        <w:rPr>
          <w:sz w:val="20"/>
          <w:szCs w:val="20"/>
        </w:rPr>
        <w:t>WITH</w:t>
      </w:r>
      <w:r w:rsidRPr="00EC275E">
        <w:rPr>
          <w:spacing w:val="80"/>
          <w:sz w:val="20"/>
          <w:szCs w:val="20"/>
        </w:rPr>
        <w:t xml:space="preserve"> </w:t>
      </w:r>
      <w:r w:rsidRPr="00EC275E">
        <w:rPr>
          <w:sz w:val="20"/>
          <w:szCs w:val="20"/>
        </w:rPr>
        <w:t>RESPECT THERETO.</w:t>
      </w:r>
    </w:p>
    <w:p w:rsidR="00EC275E" w:rsidRPr="00EC275E" w:rsidRDefault="00EC275E" w:rsidP="00EC275E">
      <w:pPr>
        <w:spacing w:line="240" w:lineRule="atLeast"/>
        <w:jc w:val="both"/>
        <w:rPr>
          <w:sz w:val="20"/>
          <w:szCs w:val="20"/>
        </w:rPr>
      </w:pPr>
    </w:p>
    <w:p w:rsidR="00EC275E" w:rsidRPr="00EC275E" w:rsidRDefault="00EC275E" w:rsidP="00EC275E">
      <w:pPr>
        <w:spacing w:line="240" w:lineRule="atLeast"/>
        <w:ind w:firstLine="1440"/>
        <w:jc w:val="both"/>
        <w:rPr>
          <w:sz w:val="20"/>
          <w:szCs w:val="20"/>
        </w:rPr>
      </w:pPr>
      <w:r w:rsidRPr="00EC275E">
        <w:rPr>
          <w:sz w:val="20"/>
          <w:szCs w:val="20"/>
        </w:rPr>
        <w:t>WHEREAS,</w:t>
      </w:r>
      <w:r w:rsidRPr="00EC275E">
        <w:rPr>
          <w:spacing w:val="-6"/>
          <w:sz w:val="20"/>
          <w:szCs w:val="20"/>
        </w:rPr>
        <w:t xml:space="preserve"> </w:t>
      </w:r>
      <w:r w:rsidRPr="00EC275E">
        <w:rPr>
          <w:sz w:val="20"/>
          <w:szCs w:val="20"/>
        </w:rPr>
        <w:t>the</w:t>
      </w:r>
      <w:r w:rsidRPr="00EC275E">
        <w:rPr>
          <w:spacing w:val="-6"/>
          <w:sz w:val="20"/>
          <w:szCs w:val="20"/>
        </w:rPr>
        <w:t xml:space="preserve"> </w:t>
      </w:r>
      <w:r w:rsidRPr="00EC275E">
        <w:rPr>
          <w:sz w:val="20"/>
          <w:szCs w:val="20"/>
        </w:rPr>
        <w:t>Parish</w:t>
      </w:r>
      <w:r w:rsidRPr="00EC275E">
        <w:rPr>
          <w:spacing w:val="-6"/>
          <w:sz w:val="20"/>
          <w:szCs w:val="20"/>
        </w:rPr>
        <w:t xml:space="preserve"> </w:t>
      </w:r>
      <w:r w:rsidRPr="00EC275E">
        <w:rPr>
          <w:sz w:val="20"/>
          <w:szCs w:val="20"/>
        </w:rPr>
        <w:t>of</w:t>
      </w:r>
      <w:r w:rsidRPr="00EC275E">
        <w:rPr>
          <w:spacing w:val="-6"/>
          <w:sz w:val="20"/>
          <w:szCs w:val="20"/>
        </w:rPr>
        <w:t xml:space="preserve"> </w:t>
      </w:r>
      <w:r w:rsidRPr="00EC275E">
        <w:rPr>
          <w:sz w:val="20"/>
          <w:szCs w:val="20"/>
        </w:rPr>
        <w:t>Caddo</w:t>
      </w:r>
      <w:r w:rsidRPr="00EC275E">
        <w:rPr>
          <w:spacing w:val="-6"/>
          <w:sz w:val="20"/>
          <w:szCs w:val="20"/>
        </w:rPr>
        <w:t xml:space="preserve"> </w:t>
      </w:r>
      <w:r w:rsidRPr="00EC275E">
        <w:rPr>
          <w:sz w:val="20"/>
          <w:szCs w:val="20"/>
        </w:rPr>
        <w:t>has</w:t>
      </w:r>
      <w:r w:rsidRPr="00EC275E">
        <w:rPr>
          <w:spacing w:val="-6"/>
          <w:sz w:val="20"/>
          <w:szCs w:val="20"/>
        </w:rPr>
        <w:t xml:space="preserve"> </w:t>
      </w:r>
      <w:r w:rsidRPr="00EC275E">
        <w:rPr>
          <w:sz w:val="20"/>
          <w:szCs w:val="20"/>
        </w:rPr>
        <w:t>received</w:t>
      </w:r>
      <w:r w:rsidRPr="00EC275E">
        <w:rPr>
          <w:spacing w:val="-6"/>
          <w:sz w:val="20"/>
          <w:szCs w:val="20"/>
        </w:rPr>
        <w:t xml:space="preserve"> </w:t>
      </w:r>
      <w:r w:rsidRPr="00EC275E">
        <w:rPr>
          <w:sz w:val="20"/>
          <w:szCs w:val="20"/>
        </w:rPr>
        <w:t>a</w:t>
      </w:r>
      <w:r w:rsidRPr="00EC275E">
        <w:rPr>
          <w:spacing w:val="-6"/>
          <w:sz w:val="20"/>
          <w:szCs w:val="20"/>
        </w:rPr>
        <w:t xml:space="preserve"> </w:t>
      </w:r>
      <w:r w:rsidRPr="00EC275E">
        <w:rPr>
          <w:sz w:val="20"/>
          <w:szCs w:val="20"/>
        </w:rPr>
        <w:t>request</w:t>
      </w:r>
      <w:r w:rsidRPr="00EC275E">
        <w:rPr>
          <w:spacing w:val="-6"/>
          <w:sz w:val="20"/>
          <w:szCs w:val="20"/>
        </w:rPr>
        <w:t xml:space="preserve"> </w:t>
      </w:r>
      <w:r w:rsidRPr="00EC275E">
        <w:rPr>
          <w:sz w:val="20"/>
          <w:szCs w:val="20"/>
        </w:rPr>
        <w:t>from</w:t>
      </w:r>
      <w:r w:rsidRPr="00EC275E">
        <w:rPr>
          <w:spacing w:val="-6"/>
          <w:sz w:val="20"/>
          <w:szCs w:val="20"/>
        </w:rPr>
        <w:t xml:space="preserve"> </w:t>
      </w:r>
      <w:r w:rsidRPr="00EC275E">
        <w:rPr>
          <w:sz w:val="20"/>
          <w:szCs w:val="20"/>
        </w:rPr>
        <w:t>Mr.</w:t>
      </w:r>
      <w:r w:rsidRPr="00EC275E">
        <w:rPr>
          <w:spacing w:val="-6"/>
          <w:sz w:val="20"/>
          <w:szCs w:val="20"/>
        </w:rPr>
        <w:t xml:space="preserve"> </w:t>
      </w:r>
      <w:r w:rsidRPr="00EC275E">
        <w:rPr>
          <w:sz w:val="20"/>
          <w:szCs w:val="20"/>
        </w:rPr>
        <w:t>James</w:t>
      </w:r>
      <w:r w:rsidRPr="00EC275E">
        <w:rPr>
          <w:spacing w:val="-6"/>
          <w:sz w:val="20"/>
          <w:szCs w:val="20"/>
        </w:rPr>
        <w:t xml:space="preserve"> </w:t>
      </w:r>
      <w:r w:rsidRPr="00EC275E">
        <w:rPr>
          <w:sz w:val="20"/>
          <w:szCs w:val="20"/>
        </w:rPr>
        <w:t>R.</w:t>
      </w:r>
      <w:r w:rsidRPr="00EC275E">
        <w:rPr>
          <w:spacing w:val="-6"/>
          <w:sz w:val="20"/>
          <w:szCs w:val="20"/>
        </w:rPr>
        <w:t xml:space="preserve"> </w:t>
      </w:r>
      <w:proofErr w:type="spellStart"/>
      <w:r w:rsidRPr="00EC275E">
        <w:rPr>
          <w:sz w:val="20"/>
          <w:szCs w:val="20"/>
        </w:rPr>
        <w:t>Branton</w:t>
      </w:r>
      <w:proofErr w:type="spellEnd"/>
      <w:r w:rsidRPr="00EC275E">
        <w:rPr>
          <w:spacing w:val="-6"/>
          <w:sz w:val="20"/>
          <w:szCs w:val="20"/>
        </w:rPr>
        <w:t xml:space="preserve"> </w:t>
      </w:r>
      <w:r w:rsidRPr="00EC275E">
        <w:rPr>
          <w:sz w:val="20"/>
          <w:szCs w:val="20"/>
        </w:rPr>
        <w:t>to</w:t>
      </w:r>
      <w:r w:rsidRPr="00EC275E">
        <w:rPr>
          <w:spacing w:val="-6"/>
          <w:sz w:val="20"/>
          <w:szCs w:val="20"/>
        </w:rPr>
        <w:t xml:space="preserve"> </w:t>
      </w:r>
      <w:r w:rsidRPr="00EC275E">
        <w:rPr>
          <w:sz w:val="20"/>
          <w:szCs w:val="20"/>
        </w:rPr>
        <w:t>release</w:t>
      </w:r>
      <w:r w:rsidRPr="00EC275E">
        <w:rPr>
          <w:spacing w:val="-6"/>
          <w:sz w:val="20"/>
          <w:szCs w:val="20"/>
        </w:rPr>
        <w:t xml:space="preserve"> </w:t>
      </w:r>
      <w:r w:rsidRPr="00EC275E">
        <w:rPr>
          <w:sz w:val="20"/>
          <w:szCs w:val="20"/>
        </w:rPr>
        <w:t>the public</w:t>
      </w:r>
      <w:r w:rsidRPr="00EC275E">
        <w:rPr>
          <w:spacing w:val="-1"/>
          <w:sz w:val="20"/>
          <w:szCs w:val="20"/>
        </w:rPr>
        <w:t xml:space="preserve"> </w:t>
      </w:r>
      <w:r w:rsidRPr="00EC275E">
        <w:rPr>
          <w:sz w:val="20"/>
          <w:szCs w:val="20"/>
        </w:rPr>
        <w:t>dedication for</w:t>
      </w:r>
      <w:r w:rsidRPr="00EC275E">
        <w:rPr>
          <w:spacing w:val="-1"/>
          <w:sz w:val="20"/>
          <w:szCs w:val="20"/>
        </w:rPr>
        <w:t xml:space="preserve"> </w:t>
      </w:r>
      <w:r w:rsidRPr="00EC275E">
        <w:rPr>
          <w:sz w:val="20"/>
          <w:szCs w:val="20"/>
        </w:rPr>
        <w:t>Laura</w:t>
      </w:r>
      <w:r w:rsidRPr="00EC275E">
        <w:rPr>
          <w:spacing w:val="-1"/>
          <w:sz w:val="20"/>
          <w:szCs w:val="20"/>
        </w:rPr>
        <w:t xml:space="preserve"> </w:t>
      </w:r>
      <w:r w:rsidRPr="00EC275E">
        <w:rPr>
          <w:sz w:val="20"/>
          <w:szCs w:val="20"/>
        </w:rPr>
        <w:t>Lea</w:t>
      </w:r>
      <w:r w:rsidRPr="00EC275E">
        <w:rPr>
          <w:spacing w:val="-1"/>
          <w:sz w:val="20"/>
          <w:szCs w:val="20"/>
        </w:rPr>
        <w:t xml:space="preserve"> </w:t>
      </w:r>
      <w:r w:rsidRPr="00EC275E">
        <w:rPr>
          <w:sz w:val="20"/>
          <w:szCs w:val="20"/>
        </w:rPr>
        <w:t>Lane</w:t>
      </w:r>
      <w:r w:rsidRPr="00EC275E">
        <w:rPr>
          <w:spacing w:val="-1"/>
          <w:sz w:val="20"/>
          <w:szCs w:val="20"/>
        </w:rPr>
        <w:t xml:space="preserve"> </w:t>
      </w:r>
      <w:r w:rsidRPr="00EC275E">
        <w:rPr>
          <w:sz w:val="20"/>
          <w:szCs w:val="20"/>
        </w:rPr>
        <w:t>over</w:t>
      </w:r>
      <w:r w:rsidRPr="00EC275E">
        <w:rPr>
          <w:spacing w:val="-1"/>
          <w:sz w:val="20"/>
          <w:szCs w:val="20"/>
        </w:rPr>
        <w:t xml:space="preserve"> </w:t>
      </w:r>
      <w:r w:rsidRPr="00EC275E">
        <w:rPr>
          <w:sz w:val="20"/>
          <w:szCs w:val="20"/>
        </w:rPr>
        <w:t>his</w:t>
      </w:r>
      <w:r w:rsidRPr="00EC275E">
        <w:rPr>
          <w:spacing w:val="-1"/>
          <w:sz w:val="20"/>
          <w:szCs w:val="20"/>
        </w:rPr>
        <w:t xml:space="preserve"> </w:t>
      </w:r>
      <w:r w:rsidRPr="00EC275E">
        <w:rPr>
          <w:sz w:val="20"/>
          <w:szCs w:val="20"/>
        </w:rPr>
        <w:t>property</w:t>
      </w:r>
      <w:r w:rsidRPr="00EC275E">
        <w:rPr>
          <w:spacing w:val="-1"/>
          <w:sz w:val="20"/>
          <w:szCs w:val="20"/>
        </w:rPr>
        <w:t xml:space="preserve"> </w:t>
      </w:r>
      <w:r w:rsidRPr="00EC275E">
        <w:rPr>
          <w:sz w:val="20"/>
          <w:szCs w:val="20"/>
        </w:rPr>
        <w:t>in</w:t>
      </w:r>
      <w:r w:rsidRPr="00EC275E">
        <w:rPr>
          <w:spacing w:val="-1"/>
          <w:sz w:val="20"/>
          <w:szCs w:val="20"/>
        </w:rPr>
        <w:t xml:space="preserve"> </w:t>
      </w:r>
      <w:r w:rsidRPr="00EC275E">
        <w:rPr>
          <w:sz w:val="20"/>
          <w:szCs w:val="20"/>
        </w:rPr>
        <w:t>Sections</w:t>
      </w:r>
      <w:r w:rsidRPr="00EC275E">
        <w:rPr>
          <w:spacing w:val="-1"/>
          <w:sz w:val="20"/>
          <w:szCs w:val="20"/>
        </w:rPr>
        <w:t xml:space="preserve"> </w:t>
      </w:r>
      <w:r w:rsidRPr="00EC275E">
        <w:rPr>
          <w:sz w:val="20"/>
          <w:szCs w:val="20"/>
        </w:rPr>
        <w:t>28</w:t>
      </w:r>
      <w:r w:rsidRPr="00EC275E">
        <w:rPr>
          <w:spacing w:val="-1"/>
          <w:sz w:val="20"/>
          <w:szCs w:val="20"/>
        </w:rPr>
        <w:t xml:space="preserve"> </w:t>
      </w:r>
      <w:r w:rsidRPr="00EC275E">
        <w:rPr>
          <w:sz w:val="20"/>
          <w:szCs w:val="20"/>
        </w:rPr>
        <w:t>&amp;</w:t>
      </w:r>
      <w:r w:rsidRPr="00EC275E">
        <w:rPr>
          <w:spacing w:val="-1"/>
          <w:sz w:val="20"/>
          <w:szCs w:val="20"/>
        </w:rPr>
        <w:t xml:space="preserve"> </w:t>
      </w:r>
      <w:r w:rsidRPr="00EC275E">
        <w:rPr>
          <w:sz w:val="20"/>
          <w:szCs w:val="20"/>
        </w:rPr>
        <w:t>29,</w:t>
      </w:r>
      <w:r w:rsidRPr="00EC275E">
        <w:rPr>
          <w:spacing w:val="-1"/>
          <w:sz w:val="20"/>
          <w:szCs w:val="20"/>
        </w:rPr>
        <w:t xml:space="preserve"> </w:t>
      </w:r>
      <w:r w:rsidRPr="00EC275E">
        <w:rPr>
          <w:sz w:val="20"/>
          <w:szCs w:val="20"/>
        </w:rPr>
        <w:t>Township</w:t>
      </w:r>
      <w:r w:rsidRPr="00EC275E">
        <w:rPr>
          <w:spacing w:val="-1"/>
          <w:sz w:val="20"/>
          <w:szCs w:val="20"/>
        </w:rPr>
        <w:t xml:space="preserve"> </w:t>
      </w:r>
      <w:r w:rsidRPr="00EC275E">
        <w:rPr>
          <w:sz w:val="20"/>
          <w:szCs w:val="20"/>
        </w:rPr>
        <w:t>21</w:t>
      </w:r>
      <w:r w:rsidRPr="00EC275E">
        <w:rPr>
          <w:spacing w:val="-1"/>
          <w:sz w:val="20"/>
          <w:szCs w:val="20"/>
        </w:rPr>
        <w:t xml:space="preserve"> </w:t>
      </w:r>
      <w:r w:rsidRPr="00EC275E">
        <w:rPr>
          <w:sz w:val="20"/>
          <w:szCs w:val="20"/>
        </w:rPr>
        <w:t>North,</w:t>
      </w:r>
      <w:r w:rsidRPr="00EC275E">
        <w:rPr>
          <w:spacing w:val="-1"/>
          <w:sz w:val="20"/>
          <w:szCs w:val="20"/>
        </w:rPr>
        <w:t xml:space="preserve"> </w:t>
      </w:r>
      <w:r w:rsidRPr="00EC275E">
        <w:rPr>
          <w:sz w:val="20"/>
          <w:szCs w:val="20"/>
        </w:rPr>
        <w:t>Range</w:t>
      </w:r>
      <w:r w:rsidRPr="00EC275E">
        <w:rPr>
          <w:spacing w:val="-1"/>
          <w:sz w:val="20"/>
          <w:szCs w:val="20"/>
        </w:rPr>
        <w:t xml:space="preserve"> </w:t>
      </w:r>
      <w:r w:rsidRPr="00EC275E">
        <w:rPr>
          <w:sz w:val="20"/>
          <w:szCs w:val="20"/>
        </w:rPr>
        <w:t>16 West; and</w:t>
      </w:r>
    </w:p>
    <w:p w:rsidR="00EC275E" w:rsidRPr="00EC275E" w:rsidRDefault="00EC275E" w:rsidP="00EC275E">
      <w:pPr>
        <w:spacing w:line="240" w:lineRule="atLeast"/>
        <w:ind w:firstLine="1440"/>
        <w:jc w:val="both"/>
        <w:rPr>
          <w:sz w:val="20"/>
          <w:szCs w:val="20"/>
        </w:rPr>
      </w:pPr>
    </w:p>
    <w:p w:rsidR="00EC275E" w:rsidRPr="00EC275E" w:rsidRDefault="00EC275E" w:rsidP="00EC275E">
      <w:pPr>
        <w:spacing w:line="240" w:lineRule="atLeast"/>
        <w:ind w:firstLine="1440"/>
        <w:jc w:val="both"/>
        <w:rPr>
          <w:sz w:val="20"/>
          <w:szCs w:val="20"/>
        </w:rPr>
      </w:pPr>
      <w:r w:rsidRPr="00EC275E">
        <w:rPr>
          <w:sz w:val="20"/>
          <w:szCs w:val="20"/>
        </w:rPr>
        <w:t>WHEREAS,</w:t>
      </w:r>
      <w:r w:rsidRPr="00EC275E">
        <w:rPr>
          <w:spacing w:val="-7"/>
          <w:sz w:val="20"/>
          <w:szCs w:val="20"/>
        </w:rPr>
        <w:t xml:space="preserve"> </w:t>
      </w:r>
      <w:r w:rsidRPr="00EC275E">
        <w:rPr>
          <w:sz w:val="20"/>
          <w:szCs w:val="20"/>
        </w:rPr>
        <w:t>Mr.</w:t>
      </w:r>
      <w:r w:rsidRPr="00EC275E">
        <w:rPr>
          <w:spacing w:val="-7"/>
          <w:sz w:val="20"/>
          <w:szCs w:val="20"/>
        </w:rPr>
        <w:t xml:space="preserve"> </w:t>
      </w:r>
      <w:r w:rsidRPr="00EC275E">
        <w:rPr>
          <w:sz w:val="20"/>
          <w:szCs w:val="20"/>
        </w:rPr>
        <w:t>James</w:t>
      </w:r>
      <w:r w:rsidRPr="00EC275E">
        <w:rPr>
          <w:spacing w:val="-7"/>
          <w:sz w:val="20"/>
          <w:szCs w:val="20"/>
        </w:rPr>
        <w:t xml:space="preserve"> </w:t>
      </w:r>
      <w:r w:rsidRPr="00EC275E">
        <w:rPr>
          <w:sz w:val="20"/>
          <w:szCs w:val="20"/>
        </w:rPr>
        <w:t>R.</w:t>
      </w:r>
      <w:r w:rsidRPr="00EC275E">
        <w:rPr>
          <w:spacing w:val="-7"/>
          <w:sz w:val="20"/>
          <w:szCs w:val="20"/>
        </w:rPr>
        <w:t xml:space="preserve"> </w:t>
      </w:r>
      <w:proofErr w:type="spellStart"/>
      <w:r w:rsidRPr="00EC275E">
        <w:rPr>
          <w:sz w:val="20"/>
          <w:szCs w:val="20"/>
        </w:rPr>
        <w:t>Branton</w:t>
      </w:r>
      <w:proofErr w:type="spellEnd"/>
      <w:r w:rsidRPr="00EC275E">
        <w:rPr>
          <w:spacing w:val="-7"/>
          <w:sz w:val="20"/>
          <w:szCs w:val="20"/>
        </w:rPr>
        <w:t xml:space="preserve"> </w:t>
      </w:r>
      <w:r w:rsidRPr="00EC275E">
        <w:rPr>
          <w:sz w:val="20"/>
          <w:szCs w:val="20"/>
        </w:rPr>
        <w:t>has</w:t>
      </w:r>
      <w:r w:rsidRPr="00EC275E">
        <w:rPr>
          <w:spacing w:val="-7"/>
          <w:sz w:val="20"/>
          <w:szCs w:val="20"/>
        </w:rPr>
        <w:t xml:space="preserve"> </w:t>
      </w:r>
      <w:r w:rsidRPr="00EC275E">
        <w:rPr>
          <w:sz w:val="20"/>
          <w:szCs w:val="20"/>
        </w:rPr>
        <w:t>recently</w:t>
      </w:r>
      <w:r w:rsidRPr="00EC275E">
        <w:rPr>
          <w:spacing w:val="-7"/>
          <w:sz w:val="20"/>
          <w:szCs w:val="20"/>
        </w:rPr>
        <w:t xml:space="preserve"> </w:t>
      </w:r>
      <w:r w:rsidRPr="00EC275E">
        <w:rPr>
          <w:sz w:val="20"/>
          <w:szCs w:val="20"/>
        </w:rPr>
        <w:t>acquired</w:t>
      </w:r>
      <w:r w:rsidRPr="00EC275E">
        <w:rPr>
          <w:spacing w:val="-7"/>
          <w:sz w:val="20"/>
          <w:szCs w:val="20"/>
        </w:rPr>
        <w:t xml:space="preserve"> </w:t>
      </w:r>
      <w:r w:rsidRPr="00EC275E">
        <w:rPr>
          <w:sz w:val="20"/>
          <w:szCs w:val="20"/>
        </w:rPr>
        <w:t>the</w:t>
      </w:r>
      <w:r w:rsidRPr="00EC275E">
        <w:rPr>
          <w:spacing w:val="-7"/>
          <w:sz w:val="20"/>
          <w:szCs w:val="20"/>
        </w:rPr>
        <w:t xml:space="preserve"> </w:t>
      </w:r>
      <w:r w:rsidRPr="00EC275E">
        <w:rPr>
          <w:sz w:val="20"/>
          <w:szCs w:val="20"/>
        </w:rPr>
        <w:t>property</w:t>
      </w:r>
      <w:r w:rsidRPr="00EC275E">
        <w:rPr>
          <w:spacing w:val="-7"/>
          <w:sz w:val="20"/>
          <w:szCs w:val="20"/>
        </w:rPr>
        <w:t xml:space="preserve"> </w:t>
      </w:r>
      <w:r w:rsidRPr="00EC275E">
        <w:rPr>
          <w:sz w:val="20"/>
          <w:szCs w:val="20"/>
        </w:rPr>
        <w:t>in</w:t>
      </w:r>
      <w:r w:rsidRPr="00EC275E">
        <w:rPr>
          <w:spacing w:val="-7"/>
          <w:sz w:val="20"/>
          <w:szCs w:val="20"/>
        </w:rPr>
        <w:t xml:space="preserve"> </w:t>
      </w:r>
      <w:r w:rsidRPr="00EC275E">
        <w:rPr>
          <w:sz w:val="20"/>
          <w:szCs w:val="20"/>
        </w:rPr>
        <w:t>Section</w:t>
      </w:r>
      <w:r w:rsidRPr="00EC275E">
        <w:rPr>
          <w:spacing w:val="-7"/>
          <w:sz w:val="20"/>
          <w:szCs w:val="20"/>
        </w:rPr>
        <w:t xml:space="preserve"> </w:t>
      </w:r>
      <w:r w:rsidRPr="00EC275E">
        <w:rPr>
          <w:sz w:val="20"/>
          <w:szCs w:val="20"/>
        </w:rPr>
        <w:t>28</w:t>
      </w:r>
      <w:r w:rsidRPr="00EC275E">
        <w:rPr>
          <w:spacing w:val="-7"/>
          <w:sz w:val="20"/>
          <w:szCs w:val="20"/>
        </w:rPr>
        <w:t xml:space="preserve"> </w:t>
      </w:r>
      <w:r w:rsidRPr="00EC275E">
        <w:rPr>
          <w:sz w:val="20"/>
          <w:szCs w:val="20"/>
        </w:rPr>
        <w:t>and</w:t>
      </w:r>
      <w:r w:rsidRPr="00EC275E">
        <w:rPr>
          <w:spacing w:val="-7"/>
          <w:sz w:val="20"/>
          <w:szCs w:val="20"/>
        </w:rPr>
        <w:t xml:space="preserve"> </w:t>
      </w:r>
      <w:r w:rsidRPr="00EC275E">
        <w:rPr>
          <w:sz w:val="20"/>
          <w:szCs w:val="20"/>
        </w:rPr>
        <w:t>is</w:t>
      </w:r>
      <w:r w:rsidRPr="00EC275E">
        <w:rPr>
          <w:spacing w:val="-7"/>
          <w:sz w:val="20"/>
          <w:szCs w:val="20"/>
        </w:rPr>
        <w:t xml:space="preserve"> </w:t>
      </w:r>
      <w:r w:rsidRPr="00EC275E">
        <w:rPr>
          <w:sz w:val="20"/>
          <w:szCs w:val="20"/>
        </w:rPr>
        <w:t>now</w:t>
      </w:r>
      <w:r w:rsidRPr="00EC275E">
        <w:rPr>
          <w:spacing w:val="-7"/>
          <w:sz w:val="20"/>
          <w:szCs w:val="20"/>
        </w:rPr>
        <w:t xml:space="preserve"> </w:t>
      </w:r>
      <w:r w:rsidRPr="00EC275E">
        <w:rPr>
          <w:sz w:val="20"/>
          <w:szCs w:val="20"/>
        </w:rPr>
        <w:t>the owner of record for all of the land under this portion of Laura Lea Lane and also all of the adjacent linear footage; and</w:t>
      </w:r>
    </w:p>
    <w:p w:rsidR="00EC275E" w:rsidRPr="00EC275E" w:rsidRDefault="00EC275E" w:rsidP="00EC275E">
      <w:pPr>
        <w:spacing w:line="240" w:lineRule="atLeast"/>
        <w:ind w:firstLine="1440"/>
        <w:jc w:val="both"/>
        <w:rPr>
          <w:sz w:val="20"/>
          <w:szCs w:val="20"/>
        </w:rPr>
      </w:pPr>
    </w:p>
    <w:p w:rsidR="00EC275E" w:rsidRPr="00EC275E" w:rsidRDefault="00EC275E" w:rsidP="00EC275E">
      <w:pPr>
        <w:spacing w:line="240" w:lineRule="atLeast"/>
        <w:ind w:firstLine="1440"/>
        <w:jc w:val="both"/>
        <w:rPr>
          <w:sz w:val="20"/>
          <w:szCs w:val="20"/>
        </w:rPr>
      </w:pPr>
      <w:r w:rsidRPr="00EC275E">
        <w:rPr>
          <w:sz w:val="20"/>
          <w:szCs w:val="20"/>
        </w:rPr>
        <w:t>WHEREAS, a tacit dedication for Laura Lea Lane was established through public use and maintenance by the Parish of Caddo; and</w:t>
      </w:r>
    </w:p>
    <w:p w:rsidR="00EC275E" w:rsidRPr="00EC275E" w:rsidRDefault="00EC275E" w:rsidP="00EC275E">
      <w:pPr>
        <w:spacing w:line="240" w:lineRule="atLeast"/>
        <w:ind w:firstLine="1440"/>
        <w:jc w:val="both"/>
        <w:rPr>
          <w:sz w:val="20"/>
          <w:szCs w:val="20"/>
        </w:rPr>
      </w:pPr>
    </w:p>
    <w:p w:rsidR="00EC275E" w:rsidRPr="00EC275E" w:rsidRDefault="00EC275E" w:rsidP="00EC275E">
      <w:pPr>
        <w:spacing w:line="240" w:lineRule="atLeast"/>
        <w:ind w:firstLine="1440"/>
        <w:jc w:val="both"/>
        <w:rPr>
          <w:sz w:val="20"/>
          <w:szCs w:val="20"/>
        </w:rPr>
      </w:pPr>
      <w:r w:rsidRPr="00EC275E">
        <w:rPr>
          <w:sz w:val="20"/>
          <w:szCs w:val="20"/>
        </w:rPr>
        <w:t xml:space="preserve">WHEREAS, the Parish of Caddo has reviewed the request for the release of the dedication for Laura Lea Lane on Mr. </w:t>
      </w:r>
      <w:proofErr w:type="spellStart"/>
      <w:r w:rsidRPr="00EC275E">
        <w:rPr>
          <w:sz w:val="20"/>
          <w:szCs w:val="20"/>
        </w:rPr>
        <w:t>Branton’s</w:t>
      </w:r>
      <w:proofErr w:type="spellEnd"/>
      <w:r w:rsidRPr="00EC275E">
        <w:rPr>
          <w:sz w:val="20"/>
          <w:szCs w:val="20"/>
        </w:rPr>
        <w:t xml:space="preserve"> property and finds that this portion of Laura Lea Lane serves no other property owners and this closure and abandonment is in the best interest of the Parish of Caddo.</w:t>
      </w:r>
    </w:p>
    <w:p w:rsidR="00EC275E" w:rsidRPr="00EC275E" w:rsidRDefault="00EC275E" w:rsidP="00EC275E">
      <w:pPr>
        <w:spacing w:line="240" w:lineRule="atLeast"/>
        <w:ind w:firstLine="1440"/>
        <w:jc w:val="both"/>
        <w:rPr>
          <w:sz w:val="19"/>
          <w:szCs w:val="20"/>
        </w:rPr>
      </w:pPr>
    </w:p>
    <w:p w:rsidR="00EC275E" w:rsidRPr="00EC275E" w:rsidRDefault="00EC275E" w:rsidP="00EC275E">
      <w:pPr>
        <w:spacing w:line="240" w:lineRule="atLeast"/>
        <w:ind w:firstLine="1440"/>
        <w:jc w:val="both"/>
        <w:rPr>
          <w:sz w:val="20"/>
          <w:szCs w:val="20"/>
        </w:rPr>
      </w:pPr>
      <w:r w:rsidRPr="00EC275E">
        <w:rPr>
          <w:sz w:val="20"/>
          <w:szCs w:val="20"/>
        </w:rPr>
        <w:t>NOW,</w:t>
      </w:r>
      <w:r w:rsidRPr="00EC275E">
        <w:rPr>
          <w:spacing w:val="-14"/>
          <w:sz w:val="20"/>
          <w:szCs w:val="20"/>
        </w:rPr>
        <w:t xml:space="preserve"> </w:t>
      </w:r>
      <w:r w:rsidRPr="00EC275E">
        <w:rPr>
          <w:sz w:val="20"/>
          <w:szCs w:val="20"/>
        </w:rPr>
        <w:t>THEREFORE,</w:t>
      </w:r>
      <w:r w:rsidRPr="00EC275E">
        <w:rPr>
          <w:spacing w:val="-14"/>
          <w:sz w:val="20"/>
          <w:szCs w:val="20"/>
        </w:rPr>
        <w:t xml:space="preserve"> </w:t>
      </w:r>
      <w:r w:rsidRPr="00EC275E">
        <w:rPr>
          <w:sz w:val="20"/>
          <w:szCs w:val="20"/>
        </w:rPr>
        <w:t>BE</w:t>
      </w:r>
      <w:r w:rsidRPr="00EC275E">
        <w:rPr>
          <w:spacing w:val="-13"/>
          <w:sz w:val="20"/>
          <w:szCs w:val="20"/>
        </w:rPr>
        <w:t xml:space="preserve"> </w:t>
      </w:r>
      <w:r w:rsidRPr="00EC275E">
        <w:rPr>
          <w:sz w:val="20"/>
          <w:szCs w:val="20"/>
        </w:rPr>
        <w:t>IT</w:t>
      </w:r>
      <w:r w:rsidRPr="00EC275E">
        <w:rPr>
          <w:spacing w:val="-14"/>
          <w:sz w:val="20"/>
          <w:szCs w:val="20"/>
        </w:rPr>
        <w:t xml:space="preserve"> </w:t>
      </w:r>
      <w:r w:rsidRPr="00EC275E">
        <w:rPr>
          <w:sz w:val="20"/>
          <w:szCs w:val="20"/>
        </w:rPr>
        <w:t>ORDAINED</w:t>
      </w:r>
      <w:r w:rsidRPr="00EC275E">
        <w:rPr>
          <w:spacing w:val="-13"/>
          <w:sz w:val="20"/>
          <w:szCs w:val="20"/>
        </w:rPr>
        <w:t xml:space="preserve"> </w:t>
      </w:r>
      <w:r w:rsidRPr="00EC275E">
        <w:rPr>
          <w:sz w:val="20"/>
          <w:szCs w:val="20"/>
        </w:rPr>
        <w:t>by</w:t>
      </w:r>
      <w:r w:rsidRPr="00EC275E">
        <w:rPr>
          <w:spacing w:val="-14"/>
          <w:sz w:val="20"/>
          <w:szCs w:val="20"/>
        </w:rPr>
        <w:t xml:space="preserve"> </w:t>
      </w:r>
      <w:r w:rsidRPr="00EC275E">
        <w:rPr>
          <w:sz w:val="20"/>
          <w:szCs w:val="20"/>
        </w:rPr>
        <w:t>the</w:t>
      </w:r>
      <w:r w:rsidRPr="00EC275E">
        <w:rPr>
          <w:spacing w:val="-13"/>
          <w:sz w:val="20"/>
          <w:szCs w:val="20"/>
        </w:rPr>
        <w:t xml:space="preserve"> </w:t>
      </w:r>
      <w:r w:rsidRPr="00EC275E">
        <w:rPr>
          <w:sz w:val="20"/>
          <w:szCs w:val="20"/>
        </w:rPr>
        <w:t>Caddo</w:t>
      </w:r>
      <w:r w:rsidRPr="00EC275E">
        <w:rPr>
          <w:spacing w:val="-13"/>
          <w:sz w:val="20"/>
          <w:szCs w:val="20"/>
        </w:rPr>
        <w:t xml:space="preserve"> </w:t>
      </w:r>
      <w:r w:rsidRPr="00EC275E">
        <w:rPr>
          <w:sz w:val="20"/>
          <w:szCs w:val="20"/>
        </w:rPr>
        <w:t>Parish</w:t>
      </w:r>
      <w:r w:rsidRPr="00EC275E">
        <w:rPr>
          <w:spacing w:val="-13"/>
          <w:sz w:val="20"/>
          <w:szCs w:val="20"/>
        </w:rPr>
        <w:t xml:space="preserve"> </w:t>
      </w:r>
      <w:r w:rsidRPr="00EC275E">
        <w:rPr>
          <w:sz w:val="20"/>
          <w:szCs w:val="20"/>
        </w:rPr>
        <w:t>Commission</w:t>
      </w:r>
      <w:r w:rsidRPr="00EC275E">
        <w:rPr>
          <w:spacing w:val="-13"/>
          <w:sz w:val="20"/>
          <w:szCs w:val="20"/>
        </w:rPr>
        <w:t xml:space="preserve"> </w:t>
      </w:r>
      <w:r w:rsidRPr="00EC275E">
        <w:rPr>
          <w:sz w:val="20"/>
          <w:szCs w:val="20"/>
        </w:rPr>
        <w:t>in</w:t>
      </w:r>
      <w:r w:rsidRPr="00EC275E">
        <w:rPr>
          <w:spacing w:val="-14"/>
          <w:sz w:val="20"/>
          <w:szCs w:val="20"/>
        </w:rPr>
        <w:t xml:space="preserve"> </w:t>
      </w:r>
      <w:r w:rsidRPr="00EC275E">
        <w:rPr>
          <w:sz w:val="20"/>
          <w:szCs w:val="20"/>
        </w:rPr>
        <w:t>due,</w:t>
      </w:r>
      <w:r w:rsidRPr="00EC275E">
        <w:rPr>
          <w:spacing w:val="-14"/>
          <w:sz w:val="20"/>
          <w:szCs w:val="20"/>
        </w:rPr>
        <w:t xml:space="preserve"> </w:t>
      </w:r>
      <w:r w:rsidRPr="00EC275E">
        <w:rPr>
          <w:sz w:val="20"/>
          <w:szCs w:val="20"/>
        </w:rPr>
        <w:t>legal</w:t>
      </w:r>
      <w:r w:rsidRPr="00EC275E">
        <w:rPr>
          <w:spacing w:val="-13"/>
          <w:sz w:val="20"/>
          <w:szCs w:val="20"/>
        </w:rPr>
        <w:t xml:space="preserve"> </w:t>
      </w:r>
      <w:r w:rsidRPr="00EC275E">
        <w:rPr>
          <w:sz w:val="20"/>
          <w:szCs w:val="20"/>
        </w:rPr>
        <w:t>and</w:t>
      </w:r>
      <w:r w:rsidRPr="00EC275E">
        <w:rPr>
          <w:spacing w:val="-13"/>
          <w:sz w:val="20"/>
          <w:szCs w:val="20"/>
        </w:rPr>
        <w:t xml:space="preserve"> </w:t>
      </w:r>
      <w:r w:rsidRPr="00EC275E">
        <w:rPr>
          <w:sz w:val="20"/>
          <w:szCs w:val="20"/>
        </w:rPr>
        <w:t>regular session convened, that a portion of the dedication for Laura Lea Lane on properties identified by Caddo Parish Tax Assessor’s Geographic Numbers 211628-000-0001-02 &amp; 211629-000-0018-00, as shown on Exhibit</w:t>
      </w:r>
      <w:r w:rsidRPr="00EC275E">
        <w:rPr>
          <w:spacing w:val="-6"/>
          <w:sz w:val="20"/>
          <w:szCs w:val="20"/>
        </w:rPr>
        <w:t xml:space="preserve"> </w:t>
      </w:r>
      <w:r w:rsidRPr="00EC275E">
        <w:rPr>
          <w:sz w:val="20"/>
          <w:szCs w:val="20"/>
        </w:rPr>
        <w:t>A,</w:t>
      </w:r>
      <w:r w:rsidRPr="00EC275E">
        <w:rPr>
          <w:spacing w:val="-5"/>
          <w:sz w:val="20"/>
          <w:szCs w:val="20"/>
        </w:rPr>
        <w:t xml:space="preserve"> </w:t>
      </w:r>
      <w:r w:rsidRPr="00EC275E">
        <w:rPr>
          <w:sz w:val="20"/>
          <w:szCs w:val="20"/>
        </w:rPr>
        <w:t>located</w:t>
      </w:r>
      <w:r w:rsidRPr="00EC275E">
        <w:rPr>
          <w:spacing w:val="-5"/>
          <w:sz w:val="20"/>
          <w:szCs w:val="20"/>
        </w:rPr>
        <w:t xml:space="preserve"> </w:t>
      </w:r>
      <w:r w:rsidRPr="00EC275E">
        <w:rPr>
          <w:sz w:val="20"/>
          <w:szCs w:val="20"/>
        </w:rPr>
        <w:t>in</w:t>
      </w:r>
      <w:r w:rsidRPr="00EC275E">
        <w:rPr>
          <w:spacing w:val="-5"/>
          <w:sz w:val="20"/>
          <w:szCs w:val="20"/>
        </w:rPr>
        <w:t xml:space="preserve"> </w:t>
      </w:r>
      <w:r w:rsidRPr="00EC275E">
        <w:rPr>
          <w:sz w:val="20"/>
          <w:szCs w:val="20"/>
        </w:rPr>
        <w:t>Sections</w:t>
      </w:r>
      <w:r w:rsidRPr="00EC275E">
        <w:rPr>
          <w:spacing w:val="-5"/>
          <w:sz w:val="20"/>
          <w:szCs w:val="20"/>
        </w:rPr>
        <w:t xml:space="preserve"> </w:t>
      </w:r>
      <w:r w:rsidRPr="00EC275E">
        <w:rPr>
          <w:sz w:val="20"/>
          <w:szCs w:val="20"/>
        </w:rPr>
        <w:t>28</w:t>
      </w:r>
      <w:r w:rsidRPr="00EC275E">
        <w:rPr>
          <w:spacing w:val="-5"/>
          <w:sz w:val="20"/>
          <w:szCs w:val="20"/>
        </w:rPr>
        <w:t xml:space="preserve"> </w:t>
      </w:r>
      <w:r w:rsidRPr="00EC275E">
        <w:rPr>
          <w:sz w:val="20"/>
          <w:szCs w:val="20"/>
        </w:rPr>
        <w:t>&amp;</w:t>
      </w:r>
      <w:r w:rsidRPr="00EC275E">
        <w:rPr>
          <w:spacing w:val="-5"/>
          <w:sz w:val="20"/>
          <w:szCs w:val="20"/>
        </w:rPr>
        <w:t xml:space="preserve"> </w:t>
      </w:r>
      <w:r w:rsidRPr="00EC275E">
        <w:rPr>
          <w:sz w:val="20"/>
          <w:szCs w:val="20"/>
        </w:rPr>
        <w:t>29,</w:t>
      </w:r>
      <w:r w:rsidRPr="00EC275E">
        <w:rPr>
          <w:spacing w:val="-5"/>
          <w:sz w:val="20"/>
          <w:szCs w:val="20"/>
        </w:rPr>
        <w:t xml:space="preserve"> </w:t>
      </w:r>
      <w:r w:rsidRPr="00EC275E">
        <w:rPr>
          <w:sz w:val="20"/>
          <w:szCs w:val="20"/>
        </w:rPr>
        <w:t>Township</w:t>
      </w:r>
      <w:r w:rsidRPr="00EC275E">
        <w:rPr>
          <w:spacing w:val="-5"/>
          <w:sz w:val="20"/>
          <w:szCs w:val="20"/>
        </w:rPr>
        <w:t xml:space="preserve"> </w:t>
      </w:r>
      <w:r w:rsidRPr="00EC275E">
        <w:rPr>
          <w:sz w:val="20"/>
          <w:szCs w:val="20"/>
        </w:rPr>
        <w:t>21</w:t>
      </w:r>
      <w:r w:rsidRPr="00EC275E">
        <w:rPr>
          <w:spacing w:val="-5"/>
          <w:sz w:val="20"/>
          <w:szCs w:val="20"/>
        </w:rPr>
        <w:t xml:space="preserve"> </w:t>
      </w:r>
      <w:r w:rsidRPr="00EC275E">
        <w:rPr>
          <w:sz w:val="20"/>
          <w:szCs w:val="20"/>
        </w:rPr>
        <w:t>North,</w:t>
      </w:r>
      <w:r w:rsidRPr="00EC275E">
        <w:rPr>
          <w:spacing w:val="-5"/>
          <w:sz w:val="20"/>
          <w:szCs w:val="20"/>
        </w:rPr>
        <w:t xml:space="preserve"> </w:t>
      </w:r>
      <w:r w:rsidRPr="00EC275E">
        <w:rPr>
          <w:sz w:val="20"/>
          <w:szCs w:val="20"/>
        </w:rPr>
        <w:t>Range</w:t>
      </w:r>
      <w:r w:rsidRPr="00EC275E">
        <w:rPr>
          <w:spacing w:val="-5"/>
          <w:sz w:val="20"/>
          <w:szCs w:val="20"/>
        </w:rPr>
        <w:t xml:space="preserve"> </w:t>
      </w:r>
      <w:r w:rsidRPr="00EC275E">
        <w:rPr>
          <w:sz w:val="20"/>
          <w:szCs w:val="20"/>
        </w:rPr>
        <w:t>16</w:t>
      </w:r>
      <w:r w:rsidRPr="00EC275E">
        <w:rPr>
          <w:spacing w:val="-5"/>
          <w:sz w:val="20"/>
          <w:szCs w:val="20"/>
        </w:rPr>
        <w:t xml:space="preserve"> </w:t>
      </w:r>
      <w:r w:rsidRPr="00EC275E">
        <w:rPr>
          <w:sz w:val="20"/>
          <w:szCs w:val="20"/>
        </w:rPr>
        <w:t>West,</w:t>
      </w:r>
      <w:r w:rsidRPr="00EC275E">
        <w:rPr>
          <w:spacing w:val="-5"/>
          <w:sz w:val="20"/>
          <w:szCs w:val="20"/>
        </w:rPr>
        <w:t xml:space="preserve"> </w:t>
      </w:r>
      <w:r w:rsidRPr="00EC275E">
        <w:rPr>
          <w:sz w:val="20"/>
          <w:szCs w:val="20"/>
        </w:rPr>
        <w:t>in</w:t>
      </w:r>
      <w:r w:rsidRPr="00EC275E">
        <w:rPr>
          <w:spacing w:val="-5"/>
          <w:sz w:val="20"/>
          <w:szCs w:val="20"/>
        </w:rPr>
        <w:t xml:space="preserve"> </w:t>
      </w:r>
      <w:r w:rsidRPr="00EC275E">
        <w:rPr>
          <w:sz w:val="20"/>
          <w:szCs w:val="20"/>
        </w:rPr>
        <w:t>the</w:t>
      </w:r>
      <w:r w:rsidRPr="00EC275E">
        <w:rPr>
          <w:spacing w:val="-5"/>
          <w:sz w:val="20"/>
          <w:szCs w:val="20"/>
        </w:rPr>
        <w:t xml:space="preserve"> </w:t>
      </w:r>
      <w:r w:rsidRPr="00EC275E">
        <w:rPr>
          <w:sz w:val="20"/>
          <w:szCs w:val="20"/>
        </w:rPr>
        <w:t>Parish</w:t>
      </w:r>
      <w:r w:rsidRPr="00EC275E">
        <w:rPr>
          <w:spacing w:val="-5"/>
          <w:sz w:val="20"/>
          <w:szCs w:val="20"/>
        </w:rPr>
        <w:t xml:space="preserve"> </w:t>
      </w:r>
      <w:r w:rsidRPr="00EC275E">
        <w:rPr>
          <w:sz w:val="20"/>
          <w:szCs w:val="20"/>
        </w:rPr>
        <w:t>of</w:t>
      </w:r>
      <w:r w:rsidRPr="00EC275E">
        <w:rPr>
          <w:spacing w:val="-5"/>
          <w:sz w:val="20"/>
          <w:szCs w:val="20"/>
        </w:rPr>
        <w:t xml:space="preserve"> </w:t>
      </w:r>
      <w:r w:rsidRPr="00EC275E">
        <w:rPr>
          <w:sz w:val="20"/>
          <w:szCs w:val="20"/>
        </w:rPr>
        <w:t>Caddo</w:t>
      </w:r>
      <w:r w:rsidRPr="00EC275E">
        <w:rPr>
          <w:spacing w:val="-5"/>
          <w:sz w:val="20"/>
          <w:szCs w:val="20"/>
        </w:rPr>
        <w:t xml:space="preserve"> </w:t>
      </w:r>
      <w:r w:rsidRPr="00EC275E">
        <w:rPr>
          <w:sz w:val="20"/>
          <w:szCs w:val="20"/>
        </w:rPr>
        <w:t>be,</w:t>
      </w:r>
      <w:r w:rsidRPr="00EC275E">
        <w:rPr>
          <w:spacing w:val="-5"/>
          <w:sz w:val="20"/>
          <w:szCs w:val="20"/>
        </w:rPr>
        <w:t xml:space="preserve"> </w:t>
      </w:r>
      <w:r w:rsidRPr="00EC275E">
        <w:rPr>
          <w:sz w:val="20"/>
          <w:szCs w:val="20"/>
        </w:rPr>
        <w:t>and the same is hereby, closed and abandoned, said portion of Laura Lea Lane being more specifically described as follows:</w:t>
      </w:r>
    </w:p>
    <w:p w:rsidR="00EC275E" w:rsidRPr="00EC275E" w:rsidRDefault="00EC275E" w:rsidP="00EC275E">
      <w:pPr>
        <w:spacing w:line="240" w:lineRule="atLeast"/>
        <w:ind w:firstLine="1440"/>
        <w:jc w:val="both"/>
        <w:rPr>
          <w:sz w:val="20"/>
          <w:szCs w:val="20"/>
        </w:rPr>
      </w:pPr>
    </w:p>
    <w:p w:rsidR="00EC275E" w:rsidRPr="00EC275E" w:rsidRDefault="00EC275E" w:rsidP="00EC275E">
      <w:pPr>
        <w:spacing w:line="240" w:lineRule="atLeast"/>
        <w:ind w:left="1440" w:right="720"/>
        <w:jc w:val="both"/>
        <w:rPr>
          <w:sz w:val="20"/>
          <w:szCs w:val="20"/>
        </w:rPr>
      </w:pPr>
      <w:r w:rsidRPr="00EC275E">
        <w:rPr>
          <w:sz w:val="20"/>
          <w:szCs w:val="20"/>
        </w:rPr>
        <w:t>All</w:t>
      </w:r>
      <w:r w:rsidRPr="00EC275E">
        <w:rPr>
          <w:spacing w:val="-9"/>
          <w:sz w:val="20"/>
          <w:szCs w:val="20"/>
        </w:rPr>
        <w:t xml:space="preserve"> </w:t>
      </w:r>
      <w:r w:rsidRPr="00EC275E">
        <w:rPr>
          <w:sz w:val="20"/>
          <w:szCs w:val="20"/>
        </w:rPr>
        <w:t>of</w:t>
      </w:r>
      <w:r w:rsidRPr="00EC275E">
        <w:rPr>
          <w:spacing w:val="-9"/>
          <w:sz w:val="20"/>
          <w:szCs w:val="20"/>
        </w:rPr>
        <w:t xml:space="preserve"> </w:t>
      </w:r>
      <w:r w:rsidRPr="00EC275E">
        <w:rPr>
          <w:sz w:val="20"/>
          <w:szCs w:val="20"/>
        </w:rPr>
        <w:t>that</w:t>
      </w:r>
      <w:r w:rsidRPr="00EC275E">
        <w:rPr>
          <w:spacing w:val="-9"/>
          <w:sz w:val="20"/>
          <w:szCs w:val="20"/>
        </w:rPr>
        <w:t xml:space="preserve"> </w:t>
      </w:r>
      <w:r w:rsidRPr="00EC275E">
        <w:rPr>
          <w:sz w:val="20"/>
          <w:szCs w:val="20"/>
        </w:rPr>
        <w:t>portion</w:t>
      </w:r>
      <w:r w:rsidRPr="00EC275E">
        <w:rPr>
          <w:spacing w:val="-9"/>
          <w:sz w:val="20"/>
          <w:szCs w:val="20"/>
        </w:rPr>
        <w:t xml:space="preserve"> </w:t>
      </w:r>
      <w:r w:rsidRPr="00EC275E">
        <w:rPr>
          <w:sz w:val="20"/>
          <w:szCs w:val="20"/>
        </w:rPr>
        <w:t>of</w:t>
      </w:r>
      <w:r w:rsidRPr="00EC275E">
        <w:rPr>
          <w:spacing w:val="-9"/>
          <w:sz w:val="20"/>
          <w:szCs w:val="20"/>
        </w:rPr>
        <w:t xml:space="preserve"> </w:t>
      </w:r>
      <w:r w:rsidRPr="00EC275E">
        <w:rPr>
          <w:sz w:val="20"/>
          <w:szCs w:val="20"/>
        </w:rPr>
        <w:t>the</w:t>
      </w:r>
      <w:r w:rsidRPr="00EC275E">
        <w:rPr>
          <w:spacing w:val="-9"/>
          <w:sz w:val="20"/>
          <w:szCs w:val="20"/>
        </w:rPr>
        <w:t xml:space="preserve"> </w:t>
      </w:r>
      <w:r w:rsidRPr="00EC275E">
        <w:rPr>
          <w:sz w:val="20"/>
          <w:szCs w:val="20"/>
        </w:rPr>
        <w:t>dedication</w:t>
      </w:r>
      <w:r w:rsidRPr="00EC275E">
        <w:rPr>
          <w:spacing w:val="-9"/>
          <w:sz w:val="20"/>
          <w:szCs w:val="20"/>
        </w:rPr>
        <w:t xml:space="preserve"> </w:t>
      </w:r>
      <w:r w:rsidRPr="00EC275E">
        <w:rPr>
          <w:sz w:val="20"/>
          <w:szCs w:val="20"/>
        </w:rPr>
        <w:t>of</w:t>
      </w:r>
      <w:r w:rsidRPr="00EC275E">
        <w:rPr>
          <w:spacing w:val="-9"/>
          <w:sz w:val="20"/>
          <w:szCs w:val="20"/>
        </w:rPr>
        <w:t xml:space="preserve"> </w:t>
      </w:r>
      <w:r w:rsidRPr="00EC275E">
        <w:rPr>
          <w:sz w:val="20"/>
          <w:szCs w:val="20"/>
        </w:rPr>
        <w:t>Laura</w:t>
      </w:r>
      <w:r w:rsidRPr="00EC275E">
        <w:rPr>
          <w:spacing w:val="-9"/>
          <w:sz w:val="20"/>
          <w:szCs w:val="20"/>
        </w:rPr>
        <w:t xml:space="preserve"> </w:t>
      </w:r>
      <w:r w:rsidRPr="00EC275E">
        <w:rPr>
          <w:sz w:val="20"/>
          <w:szCs w:val="20"/>
        </w:rPr>
        <w:t>Lea</w:t>
      </w:r>
      <w:r w:rsidRPr="00EC275E">
        <w:rPr>
          <w:spacing w:val="-10"/>
          <w:sz w:val="20"/>
          <w:szCs w:val="20"/>
        </w:rPr>
        <w:t xml:space="preserve"> </w:t>
      </w:r>
      <w:r w:rsidRPr="00EC275E">
        <w:rPr>
          <w:sz w:val="20"/>
          <w:szCs w:val="20"/>
        </w:rPr>
        <w:t>Lane</w:t>
      </w:r>
      <w:r w:rsidRPr="00EC275E">
        <w:rPr>
          <w:spacing w:val="-10"/>
          <w:sz w:val="20"/>
          <w:szCs w:val="20"/>
        </w:rPr>
        <w:t xml:space="preserve"> </w:t>
      </w:r>
      <w:r w:rsidRPr="00EC275E">
        <w:rPr>
          <w:sz w:val="20"/>
          <w:szCs w:val="20"/>
        </w:rPr>
        <w:t>located</w:t>
      </w:r>
      <w:r w:rsidRPr="00EC275E">
        <w:rPr>
          <w:spacing w:val="-10"/>
          <w:sz w:val="20"/>
          <w:szCs w:val="20"/>
        </w:rPr>
        <w:t xml:space="preserve"> </w:t>
      </w:r>
      <w:r w:rsidRPr="00EC275E">
        <w:rPr>
          <w:sz w:val="20"/>
          <w:szCs w:val="20"/>
        </w:rPr>
        <w:t>in</w:t>
      </w:r>
      <w:r w:rsidRPr="00EC275E">
        <w:rPr>
          <w:spacing w:val="-10"/>
          <w:sz w:val="20"/>
          <w:szCs w:val="20"/>
        </w:rPr>
        <w:t xml:space="preserve"> </w:t>
      </w:r>
      <w:r w:rsidRPr="00EC275E">
        <w:rPr>
          <w:sz w:val="20"/>
          <w:szCs w:val="20"/>
        </w:rPr>
        <w:t>the</w:t>
      </w:r>
      <w:r w:rsidRPr="00EC275E">
        <w:rPr>
          <w:spacing w:val="-10"/>
          <w:sz w:val="20"/>
          <w:szCs w:val="20"/>
        </w:rPr>
        <w:t xml:space="preserve"> </w:t>
      </w:r>
      <w:r w:rsidRPr="00EC275E">
        <w:rPr>
          <w:sz w:val="20"/>
          <w:szCs w:val="20"/>
        </w:rPr>
        <w:t>Parish of</w:t>
      </w:r>
      <w:r w:rsidRPr="00EC275E">
        <w:rPr>
          <w:spacing w:val="-9"/>
          <w:sz w:val="20"/>
          <w:szCs w:val="20"/>
        </w:rPr>
        <w:t xml:space="preserve"> </w:t>
      </w:r>
      <w:r w:rsidRPr="00EC275E">
        <w:rPr>
          <w:sz w:val="20"/>
          <w:szCs w:val="20"/>
        </w:rPr>
        <w:t>Caddo</w:t>
      </w:r>
      <w:r w:rsidRPr="00EC275E">
        <w:rPr>
          <w:spacing w:val="-9"/>
          <w:sz w:val="20"/>
          <w:szCs w:val="20"/>
        </w:rPr>
        <w:t xml:space="preserve"> </w:t>
      </w:r>
      <w:r w:rsidRPr="00EC275E">
        <w:rPr>
          <w:sz w:val="20"/>
          <w:szCs w:val="20"/>
        </w:rPr>
        <w:t>as</w:t>
      </w:r>
      <w:r w:rsidRPr="00EC275E">
        <w:rPr>
          <w:spacing w:val="-9"/>
          <w:sz w:val="20"/>
          <w:szCs w:val="20"/>
        </w:rPr>
        <w:t xml:space="preserve"> </w:t>
      </w:r>
      <w:r w:rsidRPr="00EC275E">
        <w:rPr>
          <w:sz w:val="20"/>
          <w:szCs w:val="20"/>
        </w:rPr>
        <w:t>shown</w:t>
      </w:r>
      <w:r w:rsidRPr="00EC275E">
        <w:rPr>
          <w:spacing w:val="-9"/>
          <w:sz w:val="20"/>
          <w:szCs w:val="20"/>
        </w:rPr>
        <w:t xml:space="preserve"> </w:t>
      </w:r>
      <w:r w:rsidRPr="00EC275E">
        <w:rPr>
          <w:sz w:val="20"/>
          <w:szCs w:val="20"/>
        </w:rPr>
        <w:t>in</w:t>
      </w:r>
      <w:r w:rsidRPr="00EC275E">
        <w:rPr>
          <w:spacing w:val="-9"/>
          <w:sz w:val="20"/>
          <w:szCs w:val="20"/>
        </w:rPr>
        <w:t xml:space="preserve"> </w:t>
      </w:r>
      <w:r w:rsidRPr="00EC275E">
        <w:rPr>
          <w:sz w:val="20"/>
          <w:szCs w:val="20"/>
        </w:rPr>
        <w:t>red</w:t>
      </w:r>
      <w:r w:rsidRPr="00EC275E">
        <w:rPr>
          <w:spacing w:val="-9"/>
          <w:sz w:val="20"/>
          <w:szCs w:val="20"/>
        </w:rPr>
        <w:t xml:space="preserve"> </w:t>
      </w:r>
      <w:r w:rsidRPr="00EC275E">
        <w:rPr>
          <w:sz w:val="20"/>
          <w:szCs w:val="20"/>
        </w:rPr>
        <w:t>hash</w:t>
      </w:r>
      <w:r w:rsidRPr="00EC275E">
        <w:rPr>
          <w:spacing w:val="-9"/>
          <w:sz w:val="20"/>
          <w:szCs w:val="20"/>
        </w:rPr>
        <w:t xml:space="preserve"> </w:t>
      </w:r>
      <w:r w:rsidRPr="00EC275E">
        <w:rPr>
          <w:sz w:val="20"/>
          <w:szCs w:val="20"/>
        </w:rPr>
        <w:t>marks</w:t>
      </w:r>
      <w:r w:rsidRPr="00EC275E">
        <w:rPr>
          <w:spacing w:val="-9"/>
          <w:sz w:val="20"/>
          <w:szCs w:val="20"/>
        </w:rPr>
        <w:t xml:space="preserve"> </w:t>
      </w:r>
      <w:r w:rsidRPr="00EC275E">
        <w:rPr>
          <w:sz w:val="20"/>
          <w:szCs w:val="20"/>
        </w:rPr>
        <w:t>on</w:t>
      </w:r>
      <w:r w:rsidRPr="00EC275E">
        <w:rPr>
          <w:spacing w:val="-9"/>
          <w:sz w:val="20"/>
          <w:szCs w:val="20"/>
        </w:rPr>
        <w:t xml:space="preserve"> </w:t>
      </w:r>
      <w:r w:rsidRPr="00EC275E">
        <w:rPr>
          <w:sz w:val="20"/>
          <w:szCs w:val="20"/>
        </w:rPr>
        <w:t>the</w:t>
      </w:r>
      <w:r w:rsidRPr="00EC275E">
        <w:rPr>
          <w:spacing w:val="-9"/>
          <w:sz w:val="20"/>
          <w:szCs w:val="20"/>
        </w:rPr>
        <w:t xml:space="preserve"> </w:t>
      </w:r>
      <w:r w:rsidRPr="00EC275E">
        <w:rPr>
          <w:sz w:val="20"/>
          <w:szCs w:val="20"/>
        </w:rPr>
        <w:t>attached</w:t>
      </w:r>
      <w:r w:rsidRPr="00EC275E">
        <w:rPr>
          <w:spacing w:val="-9"/>
          <w:sz w:val="20"/>
          <w:szCs w:val="20"/>
        </w:rPr>
        <w:t xml:space="preserve"> </w:t>
      </w:r>
      <w:r w:rsidRPr="00EC275E">
        <w:rPr>
          <w:sz w:val="20"/>
          <w:szCs w:val="20"/>
        </w:rPr>
        <w:t>plat</w:t>
      </w:r>
      <w:r w:rsidRPr="00EC275E">
        <w:rPr>
          <w:spacing w:val="-9"/>
          <w:sz w:val="20"/>
          <w:szCs w:val="20"/>
        </w:rPr>
        <w:t xml:space="preserve"> </w:t>
      </w:r>
      <w:r w:rsidRPr="00EC275E">
        <w:rPr>
          <w:sz w:val="20"/>
          <w:szCs w:val="20"/>
        </w:rPr>
        <w:t>marked</w:t>
      </w:r>
      <w:r w:rsidRPr="00EC275E">
        <w:rPr>
          <w:spacing w:val="-9"/>
          <w:sz w:val="20"/>
          <w:szCs w:val="20"/>
        </w:rPr>
        <w:t xml:space="preserve"> </w:t>
      </w:r>
      <w:r w:rsidRPr="00EC275E">
        <w:rPr>
          <w:sz w:val="20"/>
          <w:szCs w:val="20"/>
        </w:rPr>
        <w:t xml:space="preserve">Exhibit </w:t>
      </w:r>
      <w:r w:rsidRPr="00EC275E">
        <w:rPr>
          <w:spacing w:val="-4"/>
          <w:sz w:val="20"/>
          <w:szCs w:val="20"/>
        </w:rPr>
        <w:t>“A”</w:t>
      </w:r>
    </w:p>
    <w:p w:rsidR="00EC275E" w:rsidRPr="00EC275E" w:rsidRDefault="00EC275E" w:rsidP="00EC275E">
      <w:pPr>
        <w:spacing w:line="240" w:lineRule="atLeast"/>
        <w:jc w:val="both"/>
        <w:rPr>
          <w:sz w:val="20"/>
          <w:szCs w:val="20"/>
        </w:rPr>
      </w:pPr>
    </w:p>
    <w:p w:rsidR="00EC275E" w:rsidRPr="00EC275E" w:rsidRDefault="00EC275E" w:rsidP="00EC275E">
      <w:pPr>
        <w:spacing w:line="240" w:lineRule="atLeast"/>
        <w:ind w:firstLine="1440"/>
        <w:jc w:val="both"/>
        <w:rPr>
          <w:sz w:val="20"/>
          <w:szCs w:val="20"/>
        </w:rPr>
      </w:pPr>
      <w:r w:rsidRPr="00EC275E">
        <w:rPr>
          <w:sz w:val="20"/>
          <w:szCs w:val="20"/>
        </w:rPr>
        <w:t>BE</w:t>
      </w:r>
      <w:r w:rsidRPr="00EC275E">
        <w:rPr>
          <w:spacing w:val="-7"/>
          <w:sz w:val="20"/>
          <w:szCs w:val="20"/>
        </w:rPr>
        <w:t xml:space="preserve"> </w:t>
      </w:r>
      <w:r w:rsidRPr="00EC275E">
        <w:rPr>
          <w:sz w:val="20"/>
          <w:szCs w:val="20"/>
        </w:rPr>
        <w:t>IT</w:t>
      </w:r>
      <w:r w:rsidRPr="00EC275E">
        <w:rPr>
          <w:spacing w:val="-7"/>
          <w:sz w:val="20"/>
          <w:szCs w:val="20"/>
        </w:rPr>
        <w:t xml:space="preserve"> </w:t>
      </w:r>
      <w:r w:rsidRPr="00EC275E">
        <w:rPr>
          <w:sz w:val="20"/>
          <w:szCs w:val="20"/>
        </w:rPr>
        <w:t>FURTHER</w:t>
      </w:r>
      <w:r w:rsidRPr="00EC275E">
        <w:rPr>
          <w:spacing w:val="-7"/>
          <w:sz w:val="20"/>
          <w:szCs w:val="20"/>
        </w:rPr>
        <w:t xml:space="preserve"> </w:t>
      </w:r>
      <w:r w:rsidRPr="00EC275E">
        <w:rPr>
          <w:sz w:val="20"/>
          <w:szCs w:val="20"/>
        </w:rPr>
        <w:t>ORDAINED,</w:t>
      </w:r>
      <w:r w:rsidRPr="00EC275E">
        <w:rPr>
          <w:spacing w:val="-7"/>
          <w:sz w:val="20"/>
          <w:szCs w:val="20"/>
        </w:rPr>
        <w:t xml:space="preserve"> </w:t>
      </w:r>
      <w:r w:rsidRPr="00EC275E">
        <w:rPr>
          <w:sz w:val="20"/>
          <w:szCs w:val="20"/>
        </w:rPr>
        <w:t>that</w:t>
      </w:r>
      <w:r w:rsidRPr="00EC275E">
        <w:rPr>
          <w:spacing w:val="-7"/>
          <w:sz w:val="20"/>
          <w:szCs w:val="20"/>
        </w:rPr>
        <w:t xml:space="preserve"> </w:t>
      </w:r>
      <w:r w:rsidRPr="00EC275E">
        <w:rPr>
          <w:sz w:val="20"/>
          <w:szCs w:val="20"/>
        </w:rPr>
        <w:t>a</w:t>
      </w:r>
      <w:r w:rsidRPr="00EC275E">
        <w:rPr>
          <w:spacing w:val="-7"/>
          <w:sz w:val="20"/>
          <w:szCs w:val="20"/>
        </w:rPr>
        <w:t xml:space="preserve"> </w:t>
      </w:r>
      <w:r w:rsidRPr="00EC275E">
        <w:rPr>
          <w:sz w:val="20"/>
          <w:szCs w:val="20"/>
        </w:rPr>
        <w:t>copy</w:t>
      </w:r>
      <w:r w:rsidRPr="00EC275E">
        <w:rPr>
          <w:spacing w:val="-7"/>
          <w:sz w:val="20"/>
          <w:szCs w:val="20"/>
        </w:rPr>
        <w:t xml:space="preserve"> </w:t>
      </w:r>
      <w:r w:rsidRPr="00EC275E">
        <w:rPr>
          <w:sz w:val="20"/>
          <w:szCs w:val="20"/>
        </w:rPr>
        <w:t>of</w:t>
      </w:r>
      <w:r w:rsidRPr="00EC275E">
        <w:rPr>
          <w:spacing w:val="-7"/>
          <w:sz w:val="20"/>
          <w:szCs w:val="20"/>
        </w:rPr>
        <w:t xml:space="preserve"> </w:t>
      </w:r>
      <w:r w:rsidRPr="00EC275E">
        <w:rPr>
          <w:sz w:val="20"/>
          <w:szCs w:val="20"/>
        </w:rPr>
        <w:t>this</w:t>
      </w:r>
      <w:r w:rsidRPr="00EC275E">
        <w:rPr>
          <w:spacing w:val="-7"/>
          <w:sz w:val="20"/>
          <w:szCs w:val="20"/>
        </w:rPr>
        <w:t xml:space="preserve"> </w:t>
      </w:r>
      <w:r w:rsidRPr="00EC275E">
        <w:rPr>
          <w:sz w:val="20"/>
          <w:szCs w:val="20"/>
        </w:rPr>
        <w:t>ordinance</w:t>
      </w:r>
      <w:r w:rsidRPr="00EC275E">
        <w:rPr>
          <w:spacing w:val="-6"/>
          <w:sz w:val="20"/>
          <w:szCs w:val="20"/>
        </w:rPr>
        <w:t xml:space="preserve"> </w:t>
      </w:r>
      <w:r w:rsidRPr="00EC275E">
        <w:rPr>
          <w:sz w:val="20"/>
          <w:szCs w:val="20"/>
        </w:rPr>
        <w:t>and</w:t>
      </w:r>
      <w:r w:rsidRPr="00EC275E">
        <w:rPr>
          <w:spacing w:val="-7"/>
          <w:sz w:val="20"/>
          <w:szCs w:val="20"/>
        </w:rPr>
        <w:t xml:space="preserve"> </w:t>
      </w:r>
      <w:r w:rsidRPr="00EC275E">
        <w:rPr>
          <w:sz w:val="20"/>
          <w:szCs w:val="20"/>
        </w:rPr>
        <w:t>plat</w:t>
      </w:r>
      <w:r w:rsidRPr="00EC275E">
        <w:rPr>
          <w:spacing w:val="-7"/>
          <w:sz w:val="20"/>
          <w:szCs w:val="20"/>
        </w:rPr>
        <w:t xml:space="preserve"> </w:t>
      </w:r>
      <w:r w:rsidRPr="00EC275E">
        <w:rPr>
          <w:sz w:val="20"/>
          <w:szCs w:val="20"/>
        </w:rPr>
        <w:t>marked</w:t>
      </w:r>
      <w:r w:rsidRPr="00EC275E">
        <w:rPr>
          <w:spacing w:val="-7"/>
          <w:sz w:val="20"/>
          <w:szCs w:val="20"/>
        </w:rPr>
        <w:t xml:space="preserve"> </w:t>
      </w:r>
      <w:r w:rsidRPr="00EC275E">
        <w:rPr>
          <w:sz w:val="20"/>
          <w:szCs w:val="20"/>
        </w:rPr>
        <w:t>Exhibit</w:t>
      </w:r>
      <w:r w:rsidRPr="00EC275E">
        <w:rPr>
          <w:spacing w:val="-7"/>
          <w:sz w:val="20"/>
          <w:szCs w:val="20"/>
        </w:rPr>
        <w:t xml:space="preserve"> </w:t>
      </w:r>
      <w:r w:rsidRPr="00EC275E">
        <w:rPr>
          <w:sz w:val="20"/>
          <w:szCs w:val="20"/>
        </w:rPr>
        <w:t>“A”,</w:t>
      </w:r>
      <w:r w:rsidRPr="00EC275E">
        <w:rPr>
          <w:spacing w:val="-7"/>
          <w:sz w:val="20"/>
          <w:szCs w:val="20"/>
        </w:rPr>
        <w:t xml:space="preserve"> </w:t>
      </w:r>
      <w:r w:rsidRPr="00EC275E">
        <w:rPr>
          <w:sz w:val="20"/>
          <w:szCs w:val="20"/>
        </w:rPr>
        <w:t>displaying the portion of the dedication for Laura Lea Lane, located in Sections 28 &amp; 29, Township 21 North, Range 16 West, to closed and abandoned shall be filed in the conveyance records of the Parish of Caddo.</w:t>
      </w:r>
    </w:p>
    <w:p w:rsidR="00EC275E" w:rsidRPr="00EC275E" w:rsidRDefault="00EC275E" w:rsidP="00EC275E">
      <w:pPr>
        <w:spacing w:line="240" w:lineRule="atLeast"/>
        <w:ind w:firstLine="1440"/>
        <w:jc w:val="both"/>
        <w:rPr>
          <w:sz w:val="20"/>
          <w:szCs w:val="20"/>
        </w:rPr>
      </w:pPr>
    </w:p>
    <w:p w:rsidR="00EC275E" w:rsidRPr="00EC275E" w:rsidRDefault="00EC275E" w:rsidP="00EC275E">
      <w:pPr>
        <w:spacing w:line="240" w:lineRule="atLeast"/>
        <w:ind w:firstLine="1440"/>
        <w:jc w:val="both"/>
        <w:rPr>
          <w:sz w:val="20"/>
          <w:szCs w:val="20"/>
        </w:rPr>
      </w:pPr>
      <w:r w:rsidRPr="00EC275E">
        <w:rPr>
          <w:sz w:val="20"/>
          <w:szCs w:val="20"/>
        </w:rPr>
        <w:t>BE IT FURTHER ORDAINED, that if any provision or item of this ordinance or the application thereof is held invalid, such invalidity shall not affect other provisions, items of applications which can be given effect without the invalid provisions, items or applications, and to this end, the provisions of this ordinance are hereby declared severable.</w:t>
      </w:r>
    </w:p>
    <w:p w:rsidR="00EC275E" w:rsidRPr="00EC275E" w:rsidRDefault="00EC275E" w:rsidP="00EC275E">
      <w:pPr>
        <w:spacing w:line="240" w:lineRule="atLeast"/>
        <w:ind w:firstLine="1440"/>
        <w:jc w:val="both"/>
        <w:rPr>
          <w:sz w:val="20"/>
          <w:szCs w:val="20"/>
        </w:rPr>
      </w:pPr>
    </w:p>
    <w:p w:rsidR="00EC275E" w:rsidRPr="00EC275E" w:rsidRDefault="00EC275E" w:rsidP="00EC275E">
      <w:pPr>
        <w:spacing w:line="240" w:lineRule="atLeast"/>
        <w:ind w:firstLine="1440"/>
        <w:jc w:val="both"/>
        <w:rPr>
          <w:sz w:val="20"/>
          <w:szCs w:val="20"/>
        </w:rPr>
      </w:pPr>
      <w:r w:rsidRPr="00EC275E">
        <w:rPr>
          <w:sz w:val="20"/>
          <w:szCs w:val="20"/>
        </w:rPr>
        <w:t>BE IT FURTHER ORDAINED, that this ordinance shall become effective ten (10) days after publication in the official journal.</w:t>
      </w:r>
    </w:p>
    <w:p w:rsidR="00EC275E" w:rsidRPr="00EC275E" w:rsidRDefault="00EC275E" w:rsidP="00EC275E">
      <w:pPr>
        <w:spacing w:line="240" w:lineRule="atLeast"/>
        <w:ind w:firstLine="1440"/>
        <w:jc w:val="both"/>
        <w:rPr>
          <w:sz w:val="20"/>
          <w:szCs w:val="20"/>
        </w:rPr>
      </w:pPr>
    </w:p>
    <w:p w:rsidR="00EC275E" w:rsidRDefault="00EC275E" w:rsidP="00EC275E">
      <w:pPr>
        <w:spacing w:line="240" w:lineRule="atLeast"/>
        <w:ind w:firstLine="1440"/>
        <w:jc w:val="both"/>
        <w:rPr>
          <w:spacing w:val="-2"/>
          <w:sz w:val="20"/>
          <w:szCs w:val="20"/>
        </w:rPr>
      </w:pPr>
      <w:r w:rsidRPr="00EC275E">
        <w:rPr>
          <w:sz w:val="20"/>
          <w:szCs w:val="20"/>
        </w:rPr>
        <w:t xml:space="preserve">BE IT FURTHER ORDAINED, that all ordinances or parts thereof in conflict herewith are hereby </w:t>
      </w:r>
      <w:r w:rsidRPr="00EC275E">
        <w:rPr>
          <w:spacing w:val="-2"/>
          <w:sz w:val="20"/>
          <w:szCs w:val="20"/>
        </w:rPr>
        <w:t>repealed.</w:t>
      </w:r>
    </w:p>
    <w:p w:rsidR="0075422A" w:rsidRDefault="0075422A" w:rsidP="00EC275E">
      <w:pPr>
        <w:spacing w:line="240" w:lineRule="atLeast"/>
        <w:ind w:firstLine="1440"/>
        <w:jc w:val="both"/>
        <w:rPr>
          <w:sz w:val="20"/>
          <w:szCs w:val="20"/>
        </w:rPr>
      </w:pPr>
    </w:p>
    <w:p w:rsidR="0075422A" w:rsidRPr="0075422A" w:rsidRDefault="0075422A" w:rsidP="0075422A">
      <w:pPr>
        <w:spacing w:line="240" w:lineRule="atLeast"/>
        <w:jc w:val="center"/>
        <w:rPr>
          <w:b/>
          <w:sz w:val="20"/>
          <w:szCs w:val="20"/>
        </w:rPr>
      </w:pPr>
      <w:r w:rsidRPr="0075422A">
        <w:rPr>
          <w:b/>
          <w:sz w:val="20"/>
          <w:szCs w:val="20"/>
        </w:rPr>
        <w:t>ORDINANCE NO. 6400 OF 2023</w:t>
      </w:r>
    </w:p>
    <w:p w:rsidR="0075422A" w:rsidRPr="0075422A" w:rsidRDefault="0075422A" w:rsidP="0075422A">
      <w:pPr>
        <w:spacing w:line="240" w:lineRule="atLeast"/>
        <w:ind w:firstLine="1440"/>
        <w:jc w:val="both"/>
        <w:rPr>
          <w:sz w:val="20"/>
          <w:szCs w:val="20"/>
        </w:rPr>
      </w:pPr>
    </w:p>
    <w:p w:rsidR="0075422A" w:rsidRPr="0075422A" w:rsidRDefault="0075422A" w:rsidP="0075422A">
      <w:pPr>
        <w:spacing w:line="240" w:lineRule="atLeast"/>
        <w:jc w:val="both"/>
        <w:rPr>
          <w:sz w:val="20"/>
          <w:szCs w:val="20"/>
        </w:rPr>
      </w:pPr>
      <w:r w:rsidRPr="0075422A">
        <w:rPr>
          <w:sz w:val="20"/>
          <w:szCs w:val="20"/>
        </w:rPr>
        <w:t>BY THE CADDO PARISH COMMISSION:</w:t>
      </w:r>
    </w:p>
    <w:p w:rsidR="0075422A" w:rsidRPr="0075422A" w:rsidRDefault="0075422A" w:rsidP="0075422A">
      <w:pPr>
        <w:spacing w:line="240" w:lineRule="atLeast"/>
        <w:ind w:firstLine="1440"/>
        <w:jc w:val="both"/>
        <w:rPr>
          <w:sz w:val="20"/>
          <w:szCs w:val="20"/>
        </w:rPr>
      </w:pPr>
    </w:p>
    <w:p w:rsidR="0075422A" w:rsidRPr="0075422A" w:rsidRDefault="0075422A" w:rsidP="0075422A">
      <w:pPr>
        <w:spacing w:line="240" w:lineRule="atLeast"/>
        <w:ind w:left="1440"/>
        <w:jc w:val="both"/>
        <w:rPr>
          <w:sz w:val="20"/>
          <w:szCs w:val="20"/>
        </w:rPr>
      </w:pPr>
      <w:r w:rsidRPr="0075422A">
        <w:rPr>
          <w:sz w:val="20"/>
          <w:szCs w:val="20"/>
        </w:rPr>
        <w:t>AN ORDINANCE TO DEEM PROPERTY SURPLUS AND AUTHORIZE THE SALE OF SURPLUS PROPERTY OWNED BY THE PARISH OF CADDO AND TO OTHERWISE PROVIDE WITH RESPECT THERETO.</w:t>
      </w:r>
    </w:p>
    <w:p w:rsidR="0075422A" w:rsidRPr="0075422A" w:rsidRDefault="0075422A" w:rsidP="0075422A">
      <w:pPr>
        <w:spacing w:line="240" w:lineRule="atLeast"/>
        <w:ind w:firstLine="1440"/>
        <w:jc w:val="both"/>
        <w:rPr>
          <w:sz w:val="20"/>
          <w:szCs w:val="20"/>
        </w:rPr>
      </w:pPr>
    </w:p>
    <w:p w:rsidR="0075422A" w:rsidRPr="0075422A" w:rsidRDefault="0075422A" w:rsidP="0075422A">
      <w:pPr>
        <w:spacing w:line="240" w:lineRule="atLeast"/>
        <w:ind w:firstLine="1440"/>
        <w:jc w:val="both"/>
        <w:rPr>
          <w:sz w:val="20"/>
          <w:szCs w:val="20"/>
        </w:rPr>
      </w:pPr>
      <w:r w:rsidRPr="0075422A">
        <w:rPr>
          <w:sz w:val="20"/>
          <w:szCs w:val="20"/>
        </w:rPr>
        <w:t>WHEREAS, the Parish of Caddo owns equipment that is no longer being used; WHEREAS, that equipment is enumerated in the attached Exhibit A;</w:t>
      </w:r>
    </w:p>
    <w:p w:rsidR="0075422A" w:rsidRPr="0075422A" w:rsidRDefault="0075422A" w:rsidP="0075422A">
      <w:pPr>
        <w:spacing w:line="240" w:lineRule="atLeast"/>
        <w:ind w:firstLine="1440"/>
        <w:jc w:val="both"/>
        <w:rPr>
          <w:sz w:val="20"/>
          <w:szCs w:val="20"/>
        </w:rPr>
      </w:pPr>
    </w:p>
    <w:p w:rsidR="0075422A" w:rsidRPr="0075422A" w:rsidRDefault="0075422A" w:rsidP="0075422A">
      <w:pPr>
        <w:spacing w:line="240" w:lineRule="atLeast"/>
        <w:ind w:firstLine="1440"/>
        <w:jc w:val="both"/>
        <w:rPr>
          <w:sz w:val="20"/>
          <w:szCs w:val="20"/>
        </w:rPr>
      </w:pPr>
      <w:r w:rsidRPr="0075422A">
        <w:rPr>
          <w:sz w:val="20"/>
          <w:szCs w:val="20"/>
        </w:rPr>
        <w:t>WHEREAS, the Parish of Caddo no longer needs the above equipment, and said equipment should be deemed surplus, obsolete, or unused for present and future parish needs;</w:t>
      </w:r>
    </w:p>
    <w:p w:rsidR="0075422A" w:rsidRPr="0075422A" w:rsidRDefault="0075422A" w:rsidP="0075422A">
      <w:pPr>
        <w:spacing w:line="240" w:lineRule="atLeast"/>
        <w:ind w:firstLine="1440"/>
        <w:jc w:val="both"/>
        <w:rPr>
          <w:sz w:val="20"/>
          <w:szCs w:val="20"/>
        </w:rPr>
      </w:pPr>
    </w:p>
    <w:p w:rsidR="0075422A" w:rsidRPr="0075422A" w:rsidRDefault="0075422A" w:rsidP="0075422A">
      <w:pPr>
        <w:spacing w:line="240" w:lineRule="atLeast"/>
        <w:ind w:firstLine="1440"/>
        <w:jc w:val="both"/>
        <w:rPr>
          <w:sz w:val="20"/>
          <w:szCs w:val="20"/>
        </w:rPr>
      </w:pPr>
      <w:r w:rsidRPr="0075422A">
        <w:rPr>
          <w:sz w:val="20"/>
          <w:szCs w:val="20"/>
        </w:rPr>
        <w:t>WHEREAS, the Parish of Caddo is authorized to dispose of certain supplies, materials, and equipment determined to be surplus;</w:t>
      </w:r>
    </w:p>
    <w:p w:rsidR="0075422A" w:rsidRPr="0075422A" w:rsidRDefault="0075422A" w:rsidP="0075422A">
      <w:pPr>
        <w:spacing w:line="240" w:lineRule="atLeast"/>
        <w:ind w:firstLine="1440"/>
        <w:jc w:val="both"/>
        <w:rPr>
          <w:sz w:val="20"/>
          <w:szCs w:val="20"/>
        </w:rPr>
      </w:pPr>
    </w:p>
    <w:p w:rsidR="0075422A" w:rsidRPr="0075422A" w:rsidRDefault="0075422A" w:rsidP="0075422A">
      <w:pPr>
        <w:spacing w:line="240" w:lineRule="atLeast"/>
        <w:ind w:firstLine="1440"/>
        <w:jc w:val="both"/>
        <w:rPr>
          <w:sz w:val="20"/>
          <w:szCs w:val="20"/>
        </w:rPr>
      </w:pPr>
      <w:r w:rsidRPr="0075422A">
        <w:rPr>
          <w:sz w:val="20"/>
          <w:szCs w:val="20"/>
        </w:rPr>
        <w:t>WHEREAS, the Parish of Caddo desires to dispose of the above-listed equipment by public auction; and</w:t>
      </w:r>
    </w:p>
    <w:p w:rsidR="0075422A" w:rsidRPr="0075422A" w:rsidRDefault="0075422A" w:rsidP="0075422A">
      <w:pPr>
        <w:spacing w:line="240" w:lineRule="atLeast"/>
        <w:ind w:firstLine="1440"/>
        <w:jc w:val="both"/>
        <w:rPr>
          <w:sz w:val="20"/>
          <w:szCs w:val="20"/>
        </w:rPr>
      </w:pPr>
    </w:p>
    <w:p w:rsidR="0075422A" w:rsidRPr="0075422A" w:rsidRDefault="0075422A" w:rsidP="0075422A">
      <w:pPr>
        <w:spacing w:line="240" w:lineRule="atLeast"/>
        <w:ind w:firstLine="1440"/>
        <w:jc w:val="both"/>
        <w:rPr>
          <w:sz w:val="20"/>
          <w:szCs w:val="20"/>
        </w:rPr>
      </w:pPr>
      <w:r w:rsidRPr="0075422A">
        <w:rPr>
          <w:sz w:val="20"/>
          <w:szCs w:val="20"/>
        </w:rPr>
        <w:t>WHEREAS, the Caddo Parish Commission concurs with the finding that the items described above are surplus and are no longer needed for public purposes.</w:t>
      </w:r>
    </w:p>
    <w:p w:rsidR="0075422A" w:rsidRPr="0075422A" w:rsidRDefault="0075422A" w:rsidP="0075422A">
      <w:pPr>
        <w:spacing w:line="240" w:lineRule="atLeast"/>
        <w:ind w:firstLine="1440"/>
        <w:jc w:val="both"/>
        <w:rPr>
          <w:sz w:val="20"/>
          <w:szCs w:val="20"/>
        </w:rPr>
      </w:pPr>
    </w:p>
    <w:p w:rsidR="0075422A" w:rsidRPr="0075422A" w:rsidRDefault="0075422A" w:rsidP="0075422A">
      <w:pPr>
        <w:spacing w:line="240" w:lineRule="atLeast"/>
        <w:ind w:firstLine="1440"/>
        <w:jc w:val="both"/>
        <w:rPr>
          <w:sz w:val="20"/>
          <w:szCs w:val="20"/>
        </w:rPr>
      </w:pPr>
      <w:r w:rsidRPr="0075422A">
        <w:rPr>
          <w:sz w:val="20"/>
          <w:szCs w:val="20"/>
        </w:rPr>
        <w:t>NOW, THEREFORE, BE IT ORDAINED, by the Caddo Parish Commission in due, legal, and regular session convened that the property itemized in Exhibit A is no longer needed for parish public purposes and is declared surplus property which is to be disposed of by public auction.</w:t>
      </w:r>
    </w:p>
    <w:p w:rsidR="0075422A" w:rsidRPr="0075422A" w:rsidRDefault="0075422A" w:rsidP="0075422A">
      <w:pPr>
        <w:spacing w:line="240" w:lineRule="atLeast"/>
        <w:ind w:firstLine="1440"/>
        <w:jc w:val="both"/>
        <w:rPr>
          <w:sz w:val="20"/>
          <w:szCs w:val="20"/>
        </w:rPr>
      </w:pPr>
    </w:p>
    <w:p w:rsidR="0075422A" w:rsidRPr="0075422A" w:rsidRDefault="0075422A" w:rsidP="0075422A">
      <w:pPr>
        <w:spacing w:line="240" w:lineRule="atLeast"/>
        <w:ind w:firstLine="1440"/>
        <w:jc w:val="both"/>
        <w:rPr>
          <w:sz w:val="20"/>
          <w:szCs w:val="20"/>
        </w:rPr>
      </w:pPr>
      <w:r w:rsidRPr="0075422A">
        <w:rPr>
          <w:sz w:val="20"/>
          <w:szCs w:val="20"/>
        </w:rPr>
        <w:t>BE IT FURTHER ORDAINED, that the items described above are being offered on an "as is" basis, without warranty of title or recourse whatsoever.</w:t>
      </w:r>
    </w:p>
    <w:p w:rsidR="0075422A" w:rsidRPr="0075422A" w:rsidRDefault="0075422A" w:rsidP="0075422A">
      <w:pPr>
        <w:spacing w:line="240" w:lineRule="atLeast"/>
        <w:ind w:firstLine="1440"/>
        <w:jc w:val="both"/>
        <w:rPr>
          <w:sz w:val="20"/>
          <w:szCs w:val="20"/>
        </w:rPr>
      </w:pPr>
    </w:p>
    <w:p w:rsidR="0075422A" w:rsidRPr="0075422A" w:rsidRDefault="0075422A" w:rsidP="0075422A">
      <w:pPr>
        <w:spacing w:line="240" w:lineRule="atLeast"/>
        <w:ind w:firstLine="1440"/>
        <w:jc w:val="both"/>
        <w:rPr>
          <w:sz w:val="20"/>
          <w:szCs w:val="20"/>
        </w:rPr>
      </w:pPr>
      <w:r w:rsidRPr="0075422A">
        <w:rPr>
          <w:sz w:val="20"/>
          <w:szCs w:val="20"/>
        </w:rPr>
        <w:t>BE IT FURTHER ORDAINED, that the Caddo Parish Administrator or his designee shall be authorized to do any and all things and to sign any and all contracts and other documents in a form acceptable to the Caddo Parish Attorney necessary to effectuate the purposes set forth herein.</w:t>
      </w:r>
    </w:p>
    <w:p w:rsidR="0075422A" w:rsidRPr="0075422A" w:rsidRDefault="0075422A" w:rsidP="0075422A">
      <w:pPr>
        <w:spacing w:line="240" w:lineRule="atLeast"/>
        <w:ind w:firstLine="1440"/>
        <w:jc w:val="both"/>
        <w:rPr>
          <w:sz w:val="20"/>
          <w:szCs w:val="20"/>
        </w:rPr>
      </w:pPr>
    </w:p>
    <w:p w:rsidR="0075422A" w:rsidRPr="0075422A" w:rsidRDefault="0075422A" w:rsidP="0075422A">
      <w:pPr>
        <w:spacing w:line="240" w:lineRule="atLeast"/>
        <w:ind w:firstLine="1440"/>
        <w:jc w:val="both"/>
        <w:rPr>
          <w:sz w:val="20"/>
          <w:szCs w:val="20"/>
        </w:rPr>
      </w:pPr>
      <w:r w:rsidRPr="0075422A">
        <w:rPr>
          <w:sz w:val="20"/>
          <w:szCs w:val="20"/>
        </w:rPr>
        <w:t>BE IT FURTHER ORDAINED, that if any provision or item of this ordinance or the application thereof is held invalid, such invalidity shall not affect other provisions, items, or applications which can be given effect without the invalid provisions, items, or applications, and to this end, the provisions of this ordinance are hereby declared severable.</w:t>
      </w:r>
    </w:p>
    <w:p w:rsidR="0075422A" w:rsidRPr="0075422A" w:rsidRDefault="0075422A" w:rsidP="0075422A">
      <w:pPr>
        <w:spacing w:line="240" w:lineRule="atLeast"/>
        <w:ind w:firstLine="1440"/>
        <w:jc w:val="both"/>
        <w:rPr>
          <w:sz w:val="20"/>
          <w:szCs w:val="20"/>
        </w:rPr>
      </w:pPr>
    </w:p>
    <w:p w:rsidR="0075422A" w:rsidRPr="0075422A" w:rsidRDefault="0075422A" w:rsidP="0075422A">
      <w:pPr>
        <w:spacing w:line="240" w:lineRule="atLeast"/>
        <w:ind w:firstLine="1440"/>
        <w:jc w:val="both"/>
        <w:rPr>
          <w:sz w:val="20"/>
          <w:szCs w:val="20"/>
        </w:rPr>
      </w:pPr>
      <w:r w:rsidRPr="0075422A">
        <w:rPr>
          <w:sz w:val="20"/>
          <w:szCs w:val="20"/>
        </w:rPr>
        <w:t>BE IT FURTHER ORDAINED, that this ordinance shall become effective upon adoption.</w:t>
      </w:r>
    </w:p>
    <w:p w:rsidR="0075422A" w:rsidRPr="0075422A" w:rsidRDefault="0075422A" w:rsidP="0075422A">
      <w:pPr>
        <w:spacing w:line="240" w:lineRule="atLeast"/>
        <w:ind w:firstLine="1440"/>
        <w:jc w:val="both"/>
        <w:rPr>
          <w:sz w:val="20"/>
          <w:szCs w:val="20"/>
        </w:rPr>
      </w:pPr>
    </w:p>
    <w:p w:rsidR="0075422A" w:rsidRPr="0075422A" w:rsidRDefault="0075422A" w:rsidP="0075422A">
      <w:pPr>
        <w:spacing w:line="240" w:lineRule="atLeast"/>
        <w:ind w:firstLine="1440"/>
        <w:jc w:val="both"/>
        <w:rPr>
          <w:sz w:val="20"/>
          <w:szCs w:val="20"/>
        </w:rPr>
      </w:pPr>
      <w:r w:rsidRPr="0075422A">
        <w:rPr>
          <w:sz w:val="20"/>
          <w:szCs w:val="20"/>
        </w:rPr>
        <w:t xml:space="preserve">BE IT FURTHER ORDAINED, that all ordinances or parts thereof in conflict herewith are </w:t>
      </w:r>
      <w:r w:rsidRPr="0075422A">
        <w:rPr>
          <w:sz w:val="20"/>
          <w:szCs w:val="20"/>
        </w:rPr>
        <w:lastRenderedPageBreak/>
        <w:t>hereby repealed.</w:t>
      </w:r>
    </w:p>
    <w:p w:rsidR="00FD6839" w:rsidRDefault="00FD6839" w:rsidP="001F06DF">
      <w:pPr>
        <w:tabs>
          <w:tab w:val="left" w:pos="1440"/>
        </w:tabs>
        <w:spacing w:line="240" w:lineRule="atLeast"/>
        <w:jc w:val="center"/>
        <w:rPr>
          <w:b/>
          <w:i/>
          <w:sz w:val="20"/>
          <w:szCs w:val="20"/>
        </w:rPr>
      </w:pPr>
    </w:p>
    <w:p w:rsidR="005E6625" w:rsidRDefault="005E6625" w:rsidP="0075422A">
      <w:pPr>
        <w:tabs>
          <w:tab w:val="left" w:pos="1440"/>
        </w:tabs>
        <w:spacing w:line="240" w:lineRule="atLeast"/>
        <w:jc w:val="center"/>
        <w:rPr>
          <w:b/>
          <w:i/>
          <w:sz w:val="20"/>
          <w:szCs w:val="20"/>
        </w:rPr>
      </w:pPr>
      <w:r>
        <w:rPr>
          <w:b/>
          <w:i/>
          <w:sz w:val="20"/>
          <w:szCs w:val="20"/>
        </w:rPr>
        <w:t>ORDINANCES (for introduction by title)</w:t>
      </w:r>
    </w:p>
    <w:p w:rsidR="005E6625" w:rsidRDefault="005E6625" w:rsidP="001F06DF">
      <w:pPr>
        <w:tabs>
          <w:tab w:val="left" w:pos="1440"/>
        </w:tabs>
        <w:spacing w:line="240" w:lineRule="atLeast"/>
        <w:jc w:val="center"/>
        <w:rPr>
          <w:b/>
          <w:i/>
          <w:sz w:val="20"/>
          <w:szCs w:val="20"/>
        </w:rPr>
      </w:pPr>
    </w:p>
    <w:p w:rsidR="005E6625" w:rsidRPr="005E6625" w:rsidRDefault="005E6625" w:rsidP="0075422A">
      <w:pPr>
        <w:pStyle w:val="ListParagraph"/>
        <w:numPr>
          <w:ilvl w:val="0"/>
          <w:numId w:val="38"/>
        </w:numPr>
        <w:tabs>
          <w:tab w:val="left" w:pos="2160"/>
        </w:tabs>
        <w:spacing w:before="0" w:line="240" w:lineRule="atLeast"/>
        <w:ind w:left="2160" w:hanging="720"/>
        <w:jc w:val="both"/>
        <w:rPr>
          <w:b/>
          <w:sz w:val="20"/>
          <w:szCs w:val="20"/>
        </w:rPr>
      </w:pPr>
      <w:r>
        <w:rPr>
          <w:i/>
          <w:sz w:val="20"/>
          <w:szCs w:val="20"/>
        </w:rPr>
        <w:t>Ordinance No. 6402 of 2023, an ordinance implementing an ad valorem tax exemption for first responders, and to otherwise provide with respect thereto</w:t>
      </w:r>
    </w:p>
    <w:p w:rsidR="005E6625" w:rsidRDefault="005E6625" w:rsidP="001F06DF">
      <w:pPr>
        <w:tabs>
          <w:tab w:val="left" w:pos="1440"/>
        </w:tabs>
        <w:spacing w:line="240" w:lineRule="atLeast"/>
        <w:jc w:val="center"/>
        <w:rPr>
          <w:b/>
          <w:i/>
          <w:sz w:val="20"/>
          <w:szCs w:val="20"/>
        </w:rPr>
      </w:pPr>
    </w:p>
    <w:p w:rsidR="00871D7C" w:rsidRDefault="00871D7C" w:rsidP="001F06DF">
      <w:pPr>
        <w:tabs>
          <w:tab w:val="left" w:pos="1440"/>
        </w:tabs>
        <w:spacing w:line="240" w:lineRule="atLeast"/>
        <w:jc w:val="center"/>
        <w:rPr>
          <w:b/>
          <w:i/>
          <w:sz w:val="20"/>
          <w:szCs w:val="20"/>
        </w:rPr>
      </w:pPr>
      <w:r>
        <w:rPr>
          <w:b/>
          <w:i/>
          <w:sz w:val="20"/>
          <w:szCs w:val="20"/>
        </w:rPr>
        <w:t>WORK SESSION MINUTES</w:t>
      </w:r>
    </w:p>
    <w:p w:rsidR="001F06DF" w:rsidRDefault="001F06DF" w:rsidP="001F06DF">
      <w:pPr>
        <w:tabs>
          <w:tab w:val="left" w:pos="1440"/>
        </w:tabs>
        <w:spacing w:line="240" w:lineRule="atLeast"/>
        <w:jc w:val="center"/>
        <w:rPr>
          <w:b/>
          <w:i/>
          <w:sz w:val="20"/>
          <w:szCs w:val="20"/>
        </w:rPr>
      </w:pPr>
    </w:p>
    <w:p w:rsidR="001F06DF" w:rsidRDefault="00E02419" w:rsidP="001F06DF">
      <w:pPr>
        <w:tabs>
          <w:tab w:val="left" w:pos="1440"/>
        </w:tabs>
        <w:spacing w:line="240" w:lineRule="atLeast"/>
        <w:jc w:val="both"/>
        <w:rPr>
          <w:i/>
          <w:sz w:val="20"/>
          <w:szCs w:val="20"/>
        </w:rPr>
      </w:pPr>
      <w:r>
        <w:rPr>
          <w:sz w:val="20"/>
          <w:szCs w:val="20"/>
        </w:rPr>
        <w:tab/>
        <w:t xml:space="preserve">It was </w:t>
      </w:r>
      <w:r>
        <w:rPr>
          <w:b/>
          <w:sz w:val="20"/>
          <w:szCs w:val="20"/>
        </w:rPr>
        <w:t>moved by Mr</w:t>
      </w:r>
      <w:r w:rsidR="005E6625">
        <w:rPr>
          <w:b/>
          <w:sz w:val="20"/>
          <w:szCs w:val="20"/>
        </w:rPr>
        <w:t>. Jackson</w:t>
      </w:r>
      <w:r>
        <w:rPr>
          <w:b/>
          <w:sz w:val="20"/>
          <w:szCs w:val="20"/>
        </w:rPr>
        <w:t xml:space="preserve">, </w:t>
      </w:r>
      <w:r>
        <w:rPr>
          <w:sz w:val="20"/>
          <w:szCs w:val="20"/>
        </w:rPr>
        <w:t xml:space="preserve">seconded by Mr. </w:t>
      </w:r>
      <w:r w:rsidR="005E6625">
        <w:rPr>
          <w:sz w:val="20"/>
          <w:szCs w:val="20"/>
        </w:rPr>
        <w:t>Jones</w:t>
      </w:r>
      <w:r>
        <w:rPr>
          <w:sz w:val="20"/>
          <w:szCs w:val="20"/>
        </w:rPr>
        <w:t xml:space="preserve">, </w:t>
      </w:r>
      <w:r w:rsidR="005E6625">
        <w:rPr>
          <w:i/>
          <w:sz w:val="20"/>
          <w:szCs w:val="20"/>
        </w:rPr>
        <w:t xml:space="preserve">that the Work Session Minutes from December 4, 2023 </w:t>
      </w:r>
      <w:r w:rsidR="005E6625">
        <w:rPr>
          <w:sz w:val="20"/>
          <w:szCs w:val="20"/>
        </w:rPr>
        <w:t xml:space="preserve">be ratified. </w:t>
      </w:r>
      <w:r w:rsidR="005E6625">
        <w:rPr>
          <w:sz w:val="20"/>
          <w:szCs w:val="20"/>
          <w:u w:val="single"/>
        </w:rPr>
        <w:t>Motion carried</w:t>
      </w:r>
      <w:r w:rsidR="005E6625">
        <w:rPr>
          <w:sz w:val="20"/>
          <w:szCs w:val="20"/>
        </w:rPr>
        <w:t xml:space="preserve">. </w:t>
      </w:r>
      <w:r>
        <w:rPr>
          <w:i/>
          <w:sz w:val="20"/>
          <w:szCs w:val="20"/>
        </w:rPr>
        <w:t xml:space="preserve"> </w:t>
      </w:r>
    </w:p>
    <w:p w:rsidR="00E02419" w:rsidRDefault="00E02419" w:rsidP="001F06DF">
      <w:pPr>
        <w:tabs>
          <w:tab w:val="left" w:pos="1440"/>
        </w:tabs>
        <w:spacing w:line="240" w:lineRule="atLeast"/>
        <w:jc w:val="both"/>
        <w:rPr>
          <w:i/>
          <w:sz w:val="20"/>
          <w:szCs w:val="20"/>
        </w:rPr>
      </w:pPr>
    </w:p>
    <w:p w:rsidR="00871D7C" w:rsidRDefault="00871D7C" w:rsidP="00A50ACE">
      <w:pPr>
        <w:spacing w:line="240" w:lineRule="atLeast"/>
        <w:jc w:val="center"/>
        <w:rPr>
          <w:rFonts w:eastAsia="Times New Roman"/>
          <w:b/>
          <w:bCs/>
          <w:i/>
          <w:spacing w:val="-2"/>
          <w:sz w:val="20"/>
          <w:szCs w:val="20"/>
        </w:rPr>
      </w:pPr>
      <w:r w:rsidRPr="00871D7C">
        <w:rPr>
          <w:rFonts w:eastAsia="Times New Roman"/>
          <w:b/>
          <w:bCs/>
          <w:i/>
          <w:spacing w:val="-2"/>
          <w:sz w:val="20"/>
          <w:szCs w:val="20"/>
        </w:rPr>
        <w:t>RESOLUTIONS</w:t>
      </w:r>
    </w:p>
    <w:p w:rsidR="00A865A3" w:rsidRDefault="00A865A3" w:rsidP="00A50ACE">
      <w:pPr>
        <w:spacing w:line="240" w:lineRule="atLeast"/>
        <w:jc w:val="center"/>
        <w:rPr>
          <w:rFonts w:eastAsia="Times New Roman"/>
          <w:b/>
          <w:bCs/>
          <w:i/>
          <w:spacing w:val="-2"/>
          <w:sz w:val="20"/>
          <w:szCs w:val="20"/>
        </w:rPr>
      </w:pPr>
    </w:p>
    <w:p w:rsidR="00A865A3" w:rsidRDefault="00A865A3" w:rsidP="00A865A3">
      <w:pPr>
        <w:tabs>
          <w:tab w:val="left" w:pos="1440"/>
        </w:tabs>
        <w:spacing w:line="240" w:lineRule="atLeast"/>
        <w:jc w:val="both"/>
        <w:rPr>
          <w:rFonts w:eastAsia="Times New Roman"/>
          <w:bCs/>
          <w:spacing w:val="-2"/>
          <w:sz w:val="20"/>
          <w:szCs w:val="20"/>
        </w:rPr>
      </w:pPr>
      <w:r>
        <w:rPr>
          <w:rFonts w:eastAsia="Times New Roman"/>
          <w:bCs/>
          <w:spacing w:val="-2"/>
          <w:sz w:val="20"/>
          <w:szCs w:val="20"/>
        </w:rPr>
        <w:tab/>
      </w:r>
      <w:r w:rsidR="005E6625">
        <w:rPr>
          <w:rFonts w:eastAsia="Times New Roman"/>
          <w:bCs/>
          <w:spacing w:val="-2"/>
          <w:sz w:val="20"/>
          <w:szCs w:val="20"/>
        </w:rPr>
        <w:t xml:space="preserve">It was </w:t>
      </w:r>
      <w:r w:rsidR="005E6625">
        <w:rPr>
          <w:rFonts w:eastAsia="Times New Roman"/>
          <w:b/>
          <w:bCs/>
          <w:spacing w:val="-2"/>
          <w:sz w:val="20"/>
          <w:szCs w:val="20"/>
        </w:rPr>
        <w:t xml:space="preserve">moved by Mr. Burrell, </w:t>
      </w:r>
      <w:r w:rsidR="005E6625">
        <w:rPr>
          <w:rFonts w:eastAsia="Times New Roman"/>
          <w:bCs/>
          <w:spacing w:val="-2"/>
          <w:sz w:val="20"/>
          <w:szCs w:val="20"/>
        </w:rPr>
        <w:t xml:space="preserve">seconded by Mr. Jackson, </w:t>
      </w:r>
      <w:r w:rsidR="005E6625">
        <w:rPr>
          <w:rFonts w:eastAsia="Times New Roman"/>
          <w:bCs/>
          <w:i/>
          <w:spacing w:val="-2"/>
          <w:sz w:val="20"/>
          <w:szCs w:val="20"/>
        </w:rPr>
        <w:t xml:space="preserve">that Resolution No. 61 of 2023, a resolution submitting to Governor John Bel Edwards a name for appointment for membership on the Red River Waterway Commission </w:t>
      </w:r>
      <w:r w:rsidR="005E6625">
        <w:rPr>
          <w:rFonts w:eastAsia="Times New Roman"/>
          <w:bCs/>
          <w:spacing w:val="-2"/>
          <w:sz w:val="20"/>
          <w:szCs w:val="20"/>
        </w:rPr>
        <w:t xml:space="preserve">be removed from the agenda. </w:t>
      </w:r>
    </w:p>
    <w:p w:rsidR="005E6625" w:rsidRDefault="005E6625" w:rsidP="00A865A3">
      <w:pPr>
        <w:tabs>
          <w:tab w:val="left" w:pos="1440"/>
        </w:tabs>
        <w:spacing w:line="240" w:lineRule="atLeast"/>
        <w:jc w:val="both"/>
        <w:rPr>
          <w:rFonts w:eastAsia="Times New Roman"/>
          <w:bCs/>
          <w:spacing w:val="-2"/>
          <w:sz w:val="20"/>
          <w:szCs w:val="20"/>
        </w:rPr>
      </w:pPr>
    </w:p>
    <w:p w:rsidR="005E6625" w:rsidRDefault="005E6625" w:rsidP="00A865A3">
      <w:pPr>
        <w:tabs>
          <w:tab w:val="left" w:pos="1440"/>
        </w:tabs>
        <w:spacing w:line="240" w:lineRule="atLeast"/>
        <w:jc w:val="both"/>
        <w:rPr>
          <w:rFonts w:eastAsia="Times New Roman"/>
          <w:bCs/>
          <w:spacing w:val="-2"/>
          <w:sz w:val="20"/>
          <w:szCs w:val="20"/>
        </w:rPr>
      </w:pPr>
      <w:r>
        <w:rPr>
          <w:rFonts w:eastAsia="Times New Roman"/>
          <w:bCs/>
          <w:spacing w:val="-2"/>
          <w:sz w:val="20"/>
          <w:szCs w:val="20"/>
        </w:rPr>
        <w:tab/>
        <w:t>Mr. Burrell</w:t>
      </w:r>
      <w:r w:rsidR="008179D9">
        <w:rPr>
          <w:rFonts w:eastAsia="Times New Roman"/>
          <w:bCs/>
          <w:spacing w:val="-2"/>
          <w:sz w:val="20"/>
          <w:szCs w:val="20"/>
        </w:rPr>
        <w:t xml:space="preserve"> said that this appointment does not expire until 2026. He also explained that a new Governor will be taking office </w:t>
      </w:r>
      <w:r w:rsidR="0002674E">
        <w:rPr>
          <w:rFonts w:eastAsia="Times New Roman"/>
          <w:bCs/>
          <w:spacing w:val="-2"/>
          <w:sz w:val="20"/>
          <w:szCs w:val="20"/>
        </w:rPr>
        <w:t>soon. When a new governor comes in, they normally clear all boards and appointments, at their discretion. At that time, it would be appropriate to make a recommendation to this Commission.</w:t>
      </w:r>
    </w:p>
    <w:p w:rsidR="005E6625" w:rsidRDefault="005E6625" w:rsidP="00A865A3">
      <w:pPr>
        <w:tabs>
          <w:tab w:val="left" w:pos="1440"/>
        </w:tabs>
        <w:spacing w:line="240" w:lineRule="atLeast"/>
        <w:jc w:val="both"/>
        <w:rPr>
          <w:rFonts w:eastAsia="Times New Roman"/>
          <w:bCs/>
          <w:spacing w:val="-2"/>
          <w:sz w:val="20"/>
          <w:szCs w:val="20"/>
        </w:rPr>
      </w:pPr>
    </w:p>
    <w:p w:rsidR="005E6625" w:rsidRDefault="005E6625" w:rsidP="00A865A3">
      <w:pPr>
        <w:tabs>
          <w:tab w:val="left" w:pos="1440"/>
        </w:tabs>
        <w:spacing w:line="240" w:lineRule="atLeast"/>
        <w:jc w:val="both"/>
        <w:rPr>
          <w:rFonts w:eastAsia="Times New Roman"/>
          <w:bCs/>
          <w:spacing w:val="-2"/>
          <w:sz w:val="20"/>
          <w:szCs w:val="20"/>
        </w:rPr>
      </w:pPr>
      <w:r>
        <w:rPr>
          <w:rFonts w:eastAsia="Times New Roman"/>
          <w:bCs/>
          <w:spacing w:val="-2"/>
          <w:sz w:val="20"/>
          <w:szCs w:val="20"/>
        </w:rPr>
        <w:tab/>
        <w:t xml:space="preserve">At this time, </w:t>
      </w:r>
      <w:r>
        <w:rPr>
          <w:rFonts w:eastAsia="Times New Roman"/>
          <w:bCs/>
          <w:spacing w:val="-2"/>
          <w:sz w:val="20"/>
          <w:szCs w:val="20"/>
          <w:u w:val="single"/>
        </w:rPr>
        <w:t>Mr. Burrell’s motion carried</w:t>
      </w:r>
      <w:r>
        <w:rPr>
          <w:rFonts w:eastAsia="Times New Roman"/>
          <w:bCs/>
          <w:spacing w:val="-2"/>
          <w:sz w:val="20"/>
          <w:szCs w:val="20"/>
        </w:rPr>
        <w:t>, as shown by the following roll call votes: AYES: Commissioners Atkins, Blake, Burrell, Chavez, Gage-Watts, Hopkins, Jackson, Johnson, Jones, Lazarus, and Young (11). NAYS: None (0). ABSENT: Commissioner Epperson (1). ABSTAIN: None (0).</w:t>
      </w:r>
    </w:p>
    <w:p w:rsidR="005E6625" w:rsidRDefault="005E6625" w:rsidP="00A865A3">
      <w:pPr>
        <w:tabs>
          <w:tab w:val="left" w:pos="1440"/>
        </w:tabs>
        <w:spacing w:line="240" w:lineRule="atLeast"/>
        <w:jc w:val="both"/>
        <w:rPr>
          <w:rFonts w:eastAsia="Times New Roman"/>
          <w:bCs/>
          <w:spacing w:val="-2"/>
          <w:sz w:val="20"/>
          <w:szCs w:val="20"/>
        </w:rPr>
      </w:pPr>
    </w:p>
    <w:p w:rsidR="005E6625" w:rsidRDefault="005E6625" w:rsidP="00A865A3">
      <w:pPr>
        <w:tabs>
          <w:tab w:val="left" w:pos="1440"/>
        </w:tabs>
        <w:spacing w:line="240" w:lineRule="atLeast"/>
        <w:jc w:val="both"/>
        <w:rPr>
          <w:rFonts w:eastAsia="Times New Roman"/>
          <w:bCs/>
          <w:i/>
          <w:spacing w:val="-2"/>
          <w:sz w:val="20"/>
          <w:szCs w:val="20"/>
        </w:rPr>
      </w:pPr>
      <w:r>
        <w:rPr>
          <w:rFonts w:eastAsia="Times New Roman"/>
          <w:bCs/>
          <w:spacing w:val="-2"/>
          <w:sz w:val="20"/>
          <w:szCs w:val="20"/>
        </w:rPr>
        <w:tab/>
        <w:t xml:space="preserve">It was </w:t>
      </w:r>
      <w:r>
        <w:rPr>
          <w:rFonts w:eastAsia="Times New Roman"/>
          <w:b/>
          <w:bCs/>
          <w:spacing w:val="-2"/>
          <w:sz w:val="20"/>
          <w:szCs w:val="20"/>
        </w:rPr>
        <w:t xml:space="preserve">moved by Mr. Jackson, </w:t>
      </w:r>
      <w:r>
        <w:rPr>
          <w:rFonts w:eastAsia="Times New Roman"/>
          <w:bCs/>
          <w:spacing w:val="-2"/>
          <w:sz w:val="20"/>
          <w:szCs w:val="20"/>
        </w:rPr>
        <w:t xml:space="preserve">seconded by Mrs. Gage-Watts, </w:t>
      </w:r>
      <w:r>
        <w:rPr>
          <w:rFonts w:eastAsia="Times New Roman"/>
          <w:bCs/>
          <w:i/>
          <w:spacing w:val="-2"/>
          <w:sz w:val="20"/>
          <w:szCs w:val="20"/>
        </w:rPr>
        <w:t xml:space="preserve">that the following items be adopted: </w:t>
      </w:r>
    </w:p>
    <w:p w:rsidR="005E6625" w:rsidRDefault="005E6625" w:rsidP="00A865A3">
      <w:pPr>
        <w:tabs>
          <w:tab w:val="left" w:pos="1440"/>
        </w:tabs>
        <w:spacing w:line="240" w:lineRule="atLeast"/>
        <w:jc w:val="both"/>
        <w:rPr>
          <w:rFonts w:eastAsia="Times New Roman"/>
          <w:bCs/>
          <w:i/>
          <w:spacing w:val="-2"/>
          <w:sz w:val="20"/>
          <w:szCs w:val="20"/>
        </w:rPr>
      </w:pPr>
    </w:p>
    <w:p w:rsidR="005E6625" w:rsidRDefault="005E6625" w:rsidP="005E6625">
      <w:pPr>
        <w:pStyle w:val="ListParagraph"/>
        <w:numPr>
          <w:ilvl w:val="0"/>
          <w:numId w:val="38"/>
        </w:numPr>
        <w:tabs>
          <w:tab w:val="left" w:pos="2160"/>
        </w:tabs>
        <w:spacing w:before="0" w:line="240" w:lineRule="atLeast"/>
        <w:ind w:left="2160" w:hanging="720"/>
        <w:jc w:val="both"/>
        <w:rPr>
          <w:rFonts w:eastAsia="Times New Roman"/>
          <w:bCs/>
          <w:i/>
          <w:spacing w:val="-2"/>
          <w:sz w:val="20"/>
          <w:szCs w:val="20"/>
        </w:rPr>
      </w:pPr>
      <w:r>
        <w:rPr>
          <w:rFonts w:eastAsia="Times New Roman"/>
          <w:bCs/>
          <w:i/>
          <w:spacing w:val="-2"/>
          <w:sz w:val="20"/>
          <w:szCs w:val="20"/>
        </w:rPr>
        <w:t>Resolution No. 64 of 2023, a resolution to authorize the Caddo Parish Administrator to request and authorize the Louisiana State Mineral &amp; Energy Board and the Office of Mineral Resources to accept nomination and advertise for oil, gas, and mineral leases, accept bids, and award and execute oil, gas, and mineral leases on certain mineral interests owned by the Parish of Caddo, and otherwise providing with respect thereto</w:t>
      </w:r>
    </w:p>
    <w:p w:rsidR="005E6625" w:rsidRDefault="005E6625" w:rsidP="005E6625">
      <w:pPr>
        <w:pStyle w:val="ListParagraph"/>
        <w:tabs>
          <w:tab w:val="left" w:pos="2160"/>
        </w:tabs>
        <w:spacing w:before="0" w:line="240" w:lineRule="atLeast"/>
        <w:ind w:left="2160" w:firstLine="0"/>
        <w:jc w:val="both"/>
        <w:rPr>
          <w:rFonts w:eastAsia="Times New Roman"/>
          <w:bCs/>
          <w:i/>
          <w:spacing w:val="-2"/>
          <w:sz w:val="20"/>
          <w:szCs w:val="20"/>
        </w:rPr>
      </w:pPr>
    </w:p>
    <w:p w:rsidR="005E6625" w:rsidRDefault="005E6625" w:rsidP="005E6625">
      <w:pPr>
        <w:pStyle w:val="ListParagraph"/>
        <w:numPr>
          <w:ilvl w:val="0"/>
          <w:numId w:val="38"/>
        </w:numPr>
        <w:tabs>
          <w:tab w:val="left" w:pos="2160"/>
        </w:tabs>
        <w:spacing w:before="0" w:line="240" w:lineRule="atLeast"/>
        <w:ind w:left="2160" w:hanging="720"/>
        <w:jc w:val="both"/>
        <w:rPr>
          <w:rFonts w:eastAsia="Times New Roman"/>
          <w:bCs/>
          <w:i/>
          <w:spacing w:val="-2"/>
          <w:sz w:val="20"/>
          <w:szCs w:val="20"/>
        </w:rPr>
      </w:pPr>
      <w:r>
        <w:rPr>
          <w:rFonts w:eastAsia="Times New Roman"/>
          <w:bCs/>
          <w:i/>
          <w:spacing w:val="-2"/>
          <w:sz w:val="20"/>
          <w:szCs w:val="20"/>
        </w:rPr>
        <w:t xml:space="preserve">Resolution No. </w:t>
      </w:r>
      <w:r w:rsidR="00E4260B">
        <w:rPr>
          <w:rFonts w:eastAsia="Times New Roman"/>
          <w:bCs/>
          <w:i/>
          <w:spacing w:val="-2"/>
          <w:sz w:val="20"/>
          <w:szCs w:val="20"/>
        </w:rPr>
        <w:t>65 of 2023, a resolution to authorize the Caddo Parish Administrator to approve the assignment, bill of sale, and conveyance of State Agency Lease 2775 from SWN Production (Louisiana), LLC, to Paloma Natural Gas, LLC, and otherwise providing with respect thereto</w:t>
      </w:r>
    </w:p>
    <w:p w:rsidR="00E4260B" w:rsidRPr="00E4260B" w:rsidRDefault="00E4260B" w:rsidP="00E4260B">
      <w:pPr>
        <w:pStyle w:val="ListParagraph"/>
        <w:spacing w:before="0"/>
        <w:rPr>
          <w:rFonts w:eastAsia="Times New Roman"/>
          <w:bCs/>
          <w:i/>
          <w:spacing w:val="-2"/>
          <w:sz w:val="20"/>
          <w:szCs w:val="20"/>
        </w:rPr>
      </w:pPr>
    </w:p>
    <w:p w:rsidR="00E4260B" w:rsidRDefault="00E4260B" w:rsidP="005E6625">
      <w:pPr>
        <w:pStyle w:val="ListParagraph"/>
        <w:numPr>
          <w:ilvl w:val="0"/>
          <w:numId w:val="38"/>
        </w:numPr>
        <w:tabs>
          <w:tab w:val="left" w:pos="2160"/>
        </w:tabs>
        <w:spacing w:before="0" w:line="240" w:lineRule="atLeast"/>
        <w:ind w:left="2160" w:hanging="720"/>
        <w:jc w:val="both"/>
        <w:rPr>
          <w:rFonts w:eastAsia="Times New Roman"/>
          <w:bCs/>
          <w:i/>
          <w:spacing w:val="-2"/>
          <w:sz w:val="20"/>
          <w:szCs w:val="20"/>
        </w:rPr>
      </w:pPr>
      <w:r>
        <w:rPr>
          <w:rFonts w:eastAsia="Times New Roman"/>
          <w:bCs/>
          <w:i/>
          <w:spacing w:val="-2"/>
          <w:sz w:val="20"/>
          <w:szCs w:val="20"/>
        </w:rPr>
        <w:t>Resolution No. 67 of 2023, a resolution supporting the MLK Food Desert Project</w:t>
      </w:r>
    </w:p>
    <w:p w:rsidR="00E4260B" w:rsidRPr="00E4260B" w:rsidRDefault="00E4260B" w:rsidP="00E4260B">
      <w:pPr>
        <w:pStyle w:val="ListParagraph"/>
        <w:spacing w:before="0"/>
        <w:rPr>
          <w:rFonts w:eastAsia="Times New Roman"/>
          <w:bCs/>
          <w:i/>
          <w:spacing w:val="-2"/>
          <w:sz w:val="20"/>
          <w:szCs w:val="20"/>
        </w:rPr>
      </w:pPr>
    </w:p>
    <w:p w:rsidR="00E4260B" w:rsidRDefault="00E4260B" w:rsidP="00E4260B">
      <w:pPr>
        <w:pStyle w:val="NormalWeb"/>
        <w:numPr>
          <w:ilvl w:val="0"/>
          <w:numId w:val="38"/>
        </w:numPr>
        <w:spacing w:before="0" w:beforeAutospacing="0" w:after="160" w:afterAutospacing="0" w:line="236" w:lineRule="atLeast"/>
        <w:ind w:left="2160" w:hanging="720"/>
        <w:jc w:val="both"/>
        <w:rPr>
          <w:rStyle w:val="Strong"/>
          <w:rFonts w:ascii="Arial" w:hAnsi="Arial" w:cs="Arial"/>
          <w:b w:val="0"/>
          <w:bCs w:val="0"/>
          <w:i/>
          <w:color w:val="333333"/>
          <w:sz w:val="20"/>
          <w:szCs w:val="20"/>
        </w:rPr>
      </w:pPr>
      <w:r>
        <w:rPr>
          <w:rStyle w:val="Strong"/>
          <w:rFonts w:ascii="Arial" w:hAnsi="Arial" w:cs="Arial"/>
          <w:b w:val="0"/>
          <w:bCs w:val="0"/>
          <w:i/>
          <w:color w:val="333333"/>
          <w:sz w:val="20"/>
          <w:szCs w:val="20"/>
        </w:rPr>
        <w:t>Accept the recommendations of the Alcoholic Beverage Committee</w:t>
      </w:r>
    </w:p>
    <w:p w:rsidR="00E4260B" w:rsidRDefault="00E4260B" w:rsidP="00E4260B">
      <w:pPr>
        <w:pStyle w:val="ListParagraph"/>
        <w:spacing w:before="0"/>
        <w:rPr>
          <w:rStyle w:val="Strong"/>
          <w:b w:val="0"/>
          <w:bCs w:val="0"/>
          <w:i/>
          <w:color w:val="333333"/>
          <w:sz w:val="20"/>
          <w:szCs w:val="20"/>
        </w:rPr>
      </w:pPr>
    </w:p>
    <w:p w:rsidR="00E4260B" w:rsidRDefault="00E4260B" w:rsidP="00E4260B">
      <w:pPr>
        <w:pStyle w:val="NormalWeb"/>
        <w:tabs>
          <w:tab w:val="left" w:pos="1440"/>
        </w:tabs>
        <w:spacing w:before="0" w:beforeAutospacing="0" w:after="0" w:afterAutospacing="0" w:line="236" w:lineRule="atLeast"/>
        <w:jc w:val="both"/>
        <w:rPr>
          <w:rStyle w:val="Strong"/>
          <w:rFonts w:ascii="Arial" w:hAnsi="Arial" w:cs="Arial"/>
          <w:b w:val="0"/>
          <w:bCs w:val="0"/>
          <w:color w:val="333333"/>
          <w:sz w:val="20"/>
          <w:szCs w:val="20"/>
        </w:rPr>
      </w:pPr>
      <w:r>
        <w:rPr>
          <w:rStyle w:val="Strong"/>
          <w:rFonts w:ascii="Arial" w:hAnsi="Arial" w:cs="Arial"/>
          <w:b w:val="0"/>
          <w:bCs w:val="0"/>
          <w:i/>
          <w:color w:val="333333"/>
          <w:sz w:val="20"/>
          <w:szCs w:val="20"/>
        </w:rPr>
        <w:tab/>
      </w:r>
      <w:r>
        <w:rPr>
          <w:rStyle w:val="Strong"/>
          <w:rFonts w:ascii="Arial" w:hAnsi="Arial" w:cs="Arial"/>
          <w:b w:val="0"/>
          <w:bCs w:val="0"/>
          <w:color w:val="333333"/>
          <w:sz w:val="20"/>
          <w:szCs w:val="20"/>
        </w:rPr>
        <w:t>Mr. Atkins</w:t>
      </w:r>
      <w:r w:rsidR="00F52A90">
        <w:rPr>
          <w:rStyle w:val="Strong"/>
          <w:rFonts w:ascii="Arial" w:hAnsi="Arial" w:cs="Arial"/>
          <w:b w:val="0"/>
          <w:bCs w:val="0"/>
          <w:color w:val="333333"/>
          <w:sz w:val="20"/>
          <w:szCs w:val="20"/>
        </w:rPr>
        <w:t xml:space="preserve"> is supporting Resolution No. 67 of 2023, and reiterated that there is no funding associated with this project at this point. This resolution is to continue to vet and evaluate the project. </w:t>
      </w:r>
      <w:r>
        <w:rPr>
          <w:rStyle w:val="Strong"/>
          <w:rFonts w:ascii="Arial" w:hAnsi="Arial" w:cs="Arial"/>
          <w:b w:val="0"/>
          <w:bCs w:val="0"/>
          <w:color w:val="333333"/>
          <w:sz w:val="20"/>
          <w:szCs w:val="20"/>
        </w:rPr>
        <w:t>Mr. Hopkins</w:t>
      </w:r>
      <w:r w:rsidR="00F52A90">
        <w:rPr>
          <w:rStyle w:val="Strong"/>
          <w:rFonts w:ascii="Arial" w:hAnsi="Arial" w:cs="Arial"/>
          <w:b w:val="0"/>
          <w:bCs w:val="0"/>
          <w:color w:val="333333"/>
          <w:sz w:val="20"/>
          <w:szCs w:val="20"/>
        </w:rPr>
        <w:t xml:space="preserve"> agreed with Mr. Atkins. </w:t>
      </w:r>
    </w:p>
    <w:p w:rsidR="00E4260B" w:rsidRDefault="00E4260B" w:rsidP="00E4260B">
      <w:pPr>
        <w:pStyle w:val="NormalWeb"/>
        <w:tabs>
          <w:tab w:val="left" w:pos="1440"/>
        </w:tabs>
        <w:spacing w:before="0" w:beforeAutospacing="0" w:after="0" w:afterAutospacing="0" w:line="236" w:lineRule="atLeast"/>
        <w:jc w:val="both"/>
        <w:rPr>
          <w:rStyle w:val="Strong"/>
          <w:rFonts w:ascii="Arial" w:hAnsi="Arial" w:cs="Arial"/>
          <w:b w:val="0"/>
          <w:bCs w:val="0"/>
          <w:color w:val="333333"/>
          <w:sz w:val="20"/>
          <w:szCs w:val="20"/>
        </w:rPr>
      </w:pPr>
    </w:p>
    <w:p w:rsidR="00E4260B" w:rsidRDefault="00E4260B" w:rsidP="0075422A">
      <w:pPr>
        <w:pStyle w:val="NormalWeb"/>
        <w:tabs>
          <w:tab w:val="left" w:pos="1440"/>
        </w:tabs>
        <w:spacing w:before="0" w:beforeAutospacing="0" w:after="0" w:afterAutospacing="0" w:line="236" w:lineRule="atLeast"/>
        <w:jc w:val="both"/>
        <w:rPr>
          <w:rStyle w:val="Strong"/>
          <w:rFonts w:ascii="Arial" w:hAnsi="Arial" w:cs="Arial"/>
          <w:b w:val="0"/>
          <w:bCs w:val="0"/>
          <w:color w:val="333333"/>
          <w:sz w:val="20"/>
          <w:szCs w:val="20"/>
        </w:rPr>
      </w:pPr>
      <w:r>
        <w:rPr>
          <w:rStyle w:val="Strong"/>
          <w:rFonts w:ascii="Arial" w:hAnsi="Arial" w:cs="Arial"/>
          <w:b w:val="0"/>
          <w:bCs w:val="0"/>
          <w:color w:val="333333"/>
          <w:sz w:val="20"/>
          <w:szCs w:val="20"/>
        </w:rPr>
        <w:tab/>
        <w:t xml:space="preserve">At this time, </w:t>
      </w:r>
      <w:r>
        <w:rPr>
          <w:rStyle w:val="Strong"/>
          <w:rFonts w:ascii="Arial" w:hAnsi="Arial" w:cs="Arial"/>
          <w:b w:val="0"/>
          <w:bCs w:val="0"/>
          <w:color w:val="333333"/>
          <w:sz w:val="20"/>
          <w:szCs w:val="20"/>
          <w:u w:val="single"/>
        </w:rPr>
        <w:t>Mr. Jackson’s motion carried</w:t>
      </w:r>
      <w:r>
        <w:rPr>
          <w:rStyle w:val="Strong"/>
          <w:rFonts w:ascii="Arial" w:hAnsi="Arial" w:cs="Arial"/>
          <w:b w:val="0"/>
          <w:bCs w:val="0"/>
          <w:color w:val="333333"/>
          <w:sz w:val="20"/>
          <w:szCs w:val="20"/>
        </w:rPr>
        <w:t xml:space="preserve">, as shown by the following roll call votes: AYES: Commissioners Atkins, Blake, Burrell, Gage-Watts, Hopkins, Jackson, Johnson, Jones, and Young (9). NAYS: Commissioners Chavez and Lazarus (2). ABSENT: Commissioner Epperson (1). ABSTAIN: None (0). </w:t>
      </w:r>
    </w:p>
    <w:p w:rsidR="0075422A" w:rsidRDefault="0075422A" w:rsidP="0075422A">
      <w:pPr>
        <w:pStyle w:val="NormalWeb"/>
        <w:tabs>
          <w:tab w:val="left" w:pos="1440"/>
        </w:tabs>
        <w:spacing w:before="0" w:beforeAutospacing="0" w:after="0" w:afterAutospacing="0" w:line="236" w:lineRule="atLeast"/>
        <w:jc w:val="both"/>
        <w:rPr>
          <w:rStyle w:val="Strong"/>
          <w:rFonts w:ascii="Arial" w:hAnsi="Arial" w:cs="Arial"/>
          <w:b w:val="0"/>
          <w:bCs w:val="0"/>
          <w:color w:val="333333"/>
          <w:sz w:val="20"/>
          <w:szCs w:val="20"/>
        </w:rPr>
      </w:pPr>
    </w:p>
    <w:p w:rsidR="0075422A" w:rsidRPr="0075422A" w:rsidRDefault="0075422A" w:rsidP="00702BD1">
      <w:pPr>
        <w:spacing w:line="240" w:lineRule="atLeast"/>
        <w:ind w:left="116"/>
        <w:jc w:val="center"/>
        <w:rPr>
          <w:b/>
          <w:color w:val="1B1B1B"/>
          <w:spacing w:val="-4"/>
          <w:sz w:val="20"/>
          <w:szCs w:val="20"/>
        </w:rPr>
      </w:pPr>
      <w:r w:rsidRPr="0075422A">
        <w:rPr>
          <w:b/>
          <w:color w:val="1B1B1B"/>
          <w:sz w:val="20"/>
          <w:szCs w:val="20"/>
        </w:rPr>
        <w:t>RESOLUTION</w:t>
      </w:r>
      <w:r w:rsidRPr="0075422A">
        <w:rPr>
          <w:b/>
          <w:color w:val="1B1B1B"/>
          <w:spacing w:val="-8"/>
          <w:sz w:val="20"/>
          <w:szCs w:val="20"/>
        </w:rPr>
        <w:t xml:space="preserve"> </w:t>
      </w:r>
      <w:r w:rsidRPr="0075422A">
        <w:rPr>
          <w:b/>
          <w:color w:val="1B1B1B"/>
          <w:sz w:val="20"/>
          <w:szCs w:val="20"/>
        </w:rPr>
        <w:t>NO.</w:t>
      </w:r>
      <w:r w:rsidRPr="0075422A">
        <w:rPr>
          <w:b/>
          <w:color w:val="1B1B1B"/>
          <w:spacing w:val="4"/>
          <w:sz w:val="20"/>
          <w:szCs w:val="20"/>
        </w:rPr>
        <w:t xml:space="preserve"> </w:t>
      </w:r>
      <w:r w:rsidRPr="0075422A">
        <w:rPr>
          <w:b/>
          <w:color w:val="1B1B1B"/>
          <w:sz w:val="20"/>
          <w:szCs w:val="20"/>
        </w:rPr>
        <w:t>64</w:t>
      </w:r>
      <w:r w:rsidRPr="0075422A">
        <w:rPr>
          <w:b/>
          <w:color w:val="1B1B1B"/>
          <w:spacing w:val="40"/>
          <w:sz w:val="20"/>
          <w:szCs w:val="20"/>
        </w:rPr>
        <w:t xml:space="preserve"> </w:t>
      </w:r>
      <w:r w:rsidRPr="0075422A">
        <w:rPr>
          <w:b/>
          <w:color w:val="1B1B1B"/>
          <w:sz w:val="20"/>
          <w:szCs w:val="20"/>
        </w:rPr>
        <w:t>OF</w:t>
      </w:r>
      <w:r w:rsidRPr="0075422A">
        <w:rPr>
          <w:b/>
          <w:color w:val="1B1B1B"/>
          <w:spacing w:val="-7"/>
          <w:sz w:val="20"/>
          <w:szCs w:val="20"/>
        </w:rPr>
        <w:t xml:space="preserve"> </w:t>
      </w:r>
      <w:r w:rsidRPr="0075422A">
        <w:rPr>
          <w:b/>
          <w:color w:val="1B1B1B"/>
          <w:spacing w:val="-4"/>
          <w:sz w:val="20"/>
          <w:szCs w:val="20"/>
        </w:rPr>
        <w:t>2023</w:t>
      </w:r>
    </w:p>
    <w:p w:rsidR="0075422A" w:rsidRPr="0075422A" w:rsidRDefault="0075422A" w:rsidP="0075422A">
      <w:pPr>
        <w:spacing w:line="240" w:lineRule="atLeast"/>
        <w:ind w:left="116"/>
        <w:jc w:val="both"/>
        <w:rPr>
          <w:b/>
          <w:sz w:val="20"/>
          <w:szCs w:val="20"/>
        </w:rPr>
      </w:pPr>
    </w:p>
    <w:p w:rsidR="0075422A" w:rsidRPr="0075422A" w:rsidRDefault="0075422A" w:rsidP="0075422A">
      <w:pPr>
        <w:spacing w:line="240" w:lineRule="atLeast"/>
        <w:ind w:left="126"/>
        <w:jc w:val="both"/>
        <w:rPr>
          <w:color w:val="181818"/>
          <w:spacing w:val="-2"/>
          <w:sz w:val="20"/>
          <w:szCs w:val="20"/>
        </w:rPr>
      </w:pPr>
      <w:r w:rsidRPr="0075422A">
        <w:rPr>
          <w:color w:val="181818"/>
          <w:sz w:val="20"/>
          <w:szCs w:val="20"/>
        </w:rPr>
        <w:t>BY</w:t>
      </w:r>
      <w:r w:rsidRPr="0075422A">
        <w:rPr>
          <w:color w:val="181818"/>
          <w:spacing w:val="-9"/>
          <w:sz w:val="20"/>
          <w:szCs w:val="20"/>
        </w:rPr>
        <w:t xml:space="preserve"> </w:t>
      </w:r>
      <w:r w:rsidRPr="0075422A">
        <w:rPr>
          <w:color w:val="181818"/>
          <w:sz w:val="20"/>
          <w:szCs w:val="20"/>
        </w:rPr>
        <w:t>THE</w:t>
      </w:r>
      <w:r w:rsidRPr="0075422A">
        <w:rPr>
          <w:color w:val="181818"/>
          <w:spacing w:val="-8"/>
          <w:sz w:val="20"/>
          <w:szCs w:val="20"/>
        </w:rPr>
        <w:t xml:space="preserve"> </w:t>
      </w:r>
      <w:r w:rsidRPr="0075422A">
        <w:rPr>
          <w:color w:val="181818"/>
          <w:sz w:val="20"/>
          <w:szCs w:val="20"/>
        </w:rPr>
        <w:t>CADDO</w:t>
      </w:r>
      <w:r w:rsidRPr="0075422A">
        <w:rPr>
          <w:color w:val="181818"/>
          <w:spacing w:val="-12"/>
          <w:sz w:val="20"/>
          <w:szCs w:val="20"/>
        </w:rPr>
        <w:t xml:space="preserve"> </w:t>
      </w:r>
      <w:r w:rsidRPr="0075422A">
        <w:rPr>
          <w:color w:val="181818"/>
          <w:sz w:val="20"/>
          <w:szCs w:val="20"/>
        </w:rPr>
        <w:t>PARISH</w:t>
      </w:r>
      <w:r w:rsidRPr="0075422A">
        <w:rPr>
          <w:color w:val="181818"/>
          <w:spacing w:val="-5"/>
          <w:sz w:val="20"/>
          <w:szCs w:val="20"/>
        </w:rPr>
        <w:t xml:space="preserve"> </w:t>
      </w:r>
      <w:r w:rsidRPr="0075422A">
        <w:rPr>
          <w:color w:val="181818"/>
          <w:spacing w:val="-2"/>
          <w:sz w:val="20"/>
          <w:szCs w:val="20"/>
        </w:rPr>
        <w:t>COMMISSION:</w:t>
      </w:r>
    </w:p>
    <w:p w:rsidR="0075422A" w:rsidRPr="0075422A" w:rsidRDefault="0075422A" w:rsidP="0075422A">
      <w:pPr>
        <w:spacing w:line="240" w:lineRule="atLeast"/>
        <w:ind w:left="126"/>
        <w:jc w:val="both"/>
        <w:rPr>
          <w:sz w:val="20"/>
          <w:szCs w:val="20"/>
        </w:rPr>
      </w:pPr>
    </w:p>
    <w:p w:rsidR="0075422A" w:rsidRPr="0075422A" w:rsidRDefault="0075422A" w:rsidP="0075422A">
      <w:pPr>
        <w:spacing w:line="240" w:lineRule="atLeast"/>
        <w:ind w:left="1440" w:right="1440" w:firstLine="2"/>
        <w:jc w:val="both"/>
        <w:rPr>
          <w:sz w:val="20"/>
          <w:szCs w:val="20"/>
        </w:rPr>
      </w:pPr>
      <w:r w:rsidRPr="0075422A">
        <w:rPr>
          <w:color w:val="171717"/>
          <w:sz w:val="20"/>
          <w:szCs w:val="20"/>
        </w:rPr>
        <w:t>A RESOLUTION TO AUTHORIZE THE CADDO PARISH ADMINISTRATOR TO REQUEST AND AUTHORIZE THE LOUISIANA STATE MINERAL AND ENERGY BOARD AND THE OFFICE OF MINERAL RESOURCES TO ACCEPT NOMINATIONS AND ADVERTISE FOR OIL, GAS AND MINERAL LEASES, ACCEPT BIDS, AND AWARD AND EXECUTE OIL, GAS AND MINERAL LEASES ON CERTAIN MINERAL INTERESTS OWNED BY THE PARISH OF CADDO, AND OTHERWISE PROVIDING WITH RESPECT THERETO</w:t>
      </w:r>
    </w:p>
    <w:p w:rsidR="0075422A" w:rsidRPr="0075422A" w:rsidRDefault="0075422A" w:rsidP="0075422A">
      <w:pPr>
        <w:spacing w:line="240" w:lineRule="atLeast"/>
        <w:jc w:val="both"/>
        <w:rPr>
          <w:sz w:val="20"/>
          <w:szCs w:val="20"/>
        </w:rPr>
      </w:pPr>
    </w:p>
    <w:p w:rsidR="0075422A" w:rsidRPr="0075422A" w:rsidRDefault="0075422A" w:rsidP="0075422A">
      <w:pPr>
        <w:spacing w:line="240" w:lineRule="atLeast"/>
        <w:ind w:firstLine="1440"/>
        <w:jc w:val="both"/>
        <w:rPr>
          <w:sz w:val="20"/>
          <w:szCs w:val="20"/>
        </w:rPr>
      </w:pPr>
      <w:r w:rsidRPr="0075422A">
        <w:rPr>
          <w:color w:val="1B1B1B"/>
          <w:sz w:val="20"/>
          <w:szCs w:val="20"/>
        </w:rPr>
        <w:lastRenderedPageBreak/>
        <w:t>WHEREAS, the Parish of Caddo may own certain mineral rights underlying the following described property, to-wit:</w:t>
      </w:r>
    </w:p>
    <w:p w:rsidR="0075422A" w:rsidRPr="0075422A" w:rsidRDefault="0075422A" w:rsidP="0075422A">
      <w:pPr>
        <w:spacing w:line="240" w:lineRule="atLeast"/>
        <w:jc w:val="both"/>
        <w:rPr>
          <w:sz w:val="20"/>
          <w:szCs w:val="20"/>
        </w:rPr>
      </w:pPr>
    </w:p>
    <w:p w:rsidR="0075422A" w:rsidRPr="0075422A" w:rsidRDefault="0075422A" w:rsidP="0075422A">
      <w:pPr>
        <w:spacing w:line="240" w:lineRule="atLeast"/>
        <w:ind w:left="1440" w:right="720"/>
        <w:jc w:val="both"/>
        <w:rPr>
          <w:sz w:val="20"/>
          <w:szCs w:val="20"/>
        </w:rPr>
      </w:pPr>
      <w:r w:rsidRPr="0075422A">
        <w:rPr>
          <w:color w:val="1B1B1B"/>
          <w:sz w:val="20"/>
          <w:szCs w:val="20"/>
        </w:rPr>
        <w:t>Those certain road dedications located in Section 30, Township 17 North, Range 14 West, known as Tai Drive in the Shreve Hills Subdivision located in the Southwest Quarter of Section</w:t>
      </w:r>
      <w:r w:rsidRPr="0075422A">
        <w:rPr>
          <w:color w:val="1B1B1B"/>
          <w:spacing w:val="-11"/>
          <w:sz w:val="20"/>
          <w:szCs w:val="20"/>
        </w:rPr>
        <w:t xml:space="preserve"> </w:t>
      </w:r>
      <w:r w:rsidRPr="0075422A">
        <w:rPr>
          <w:color w:val="1B1B1B"/>
          <w:sz w:val="20"/>
          <w:szCs w:val="20"/>
        </w:rPr>
        <w:t>30, T17N, R14W</w:t>
      </w:r>
      <w:r w:rsidRPr="0075422A">
        <w:rPr>
          <w:color w:val="1B1B1B"/>
          <w:spacing w:val="-7"/>
          <w:sz w:val="20"/>
          <w:szCs w:val="20"/>
        </w:rPr>
        <w:t xml:space="preserve"> </w:t>
      </w:r>
      <w:r w:rsidRPr="0075422A">
        <w:rPr>
          <w:color w:val="1B1B1B"/>
          <w:sz w:val="20"/>
          <w:szCs w:val="20"/>
        </w:rPr>
        <w:t>and</w:t>
      </w:r>
      <w:r w:rsidRPr="0075422A">
        <w:rPr>
          <w:color w:val="1B1B1B"/>
          <w:spacing w:val="-7"/>
          <w:sz w:val="20"/>
          <w:szCs w:val="20"/>
        </w:rPr>
        <w:t xml:space="preserve"> </w:t>
      </w:r>
      <w:r w:rsidRPr="0075422A">
        <w:rPr>
          <w:color w:val="1B1B1B"/>
          <w:sz w:val="20"/>
          <w:szCs w:val="20"/>
        </w:rPr>
        <w:t>more</w:t>
      </w:r>
      <w:r w:rsidRPr="0075422A">
        <w:rPr>
          <w:color w:val="1B1B1B"/>
          <w:spacing w:val="-3"/>
          <w:sz w:val="20"/>
          <w:szCs w:val="20"/>
        </w:rPr>
        <w:t xml:space="preserve"> </w:t>
      </w:r>
      <w:r w:rsidRPr="0075422A">
        <w:rPr>
          <w:color w:val="1B1B1B"/>
          <w:sz w:val="20"/>
          <w:szCs w:val="20"/>
        </w:rPr>
        <w:t>particularly</w:t>
      </w:r>
      <w:r w:rsidRPr="0075422A">
        <w:rPr>
          <w:color w:val="1B1B1B"/>
          <w:spacing w:val="-4"/>
          <w:sz w:val="20"/>
          <w:szCs w:val="20"/>
        </w:rPr>
        <w:t xml:space="preserve"> </w:t>
      </w:r>
      <w:r w:rsidRPr="0075422A">
        <w:rPr>
          <w:color w:val="1B1B1B"/>
          <w:sz w:val="20"/>
          <w:szCs w:val="20"/>
        </w:rPr>
        <w:t>described</w:t>
      </w:r>
      <w:r w:rsidRPr="0075422A">
        <w:rPr>
          <w:color w:val="1B1B1B"/>
          <w:spacing w:val="-3"/>
          <w:sz w:val="20"/>
          <w:szCs w:val="20"/>
        </w:rPr>
        <w:t xml:space="preserve"> </w:t>
      </w:r>
      <w:r w:rsidRPr="0075422A">
        <w:rPr>
          <w:color w:val="1B1B1B"/>
          <w:sz w:val="20"/>
          <w:szCs w:val="20"/>
        </w:rPr>
        <w:t>in</w:t>
      </w:r>
      <w:r w:rsidRPr="0075422A">
        <w:rPr>
          <w:color w:val="1B1B1B"/>
          <w:spacing w:val="-1"/>
          <w:sz w:val="20"/>
          <w:szCs w:val="20"/>
        </w:rPr>
        <w:t xml:space="preserve"> </w:t>
      </w:r>
      <w:r w:rsidRPr="0075422A">
        <w:rPr>
          <w:color w:val="1B1B1B"/>
          <w:sz w:val="20"/>
          <w:szCs w:val="20"/>
        </w:rPr>
        <w:t>that</w:t>
      </w:r>
      <w:r w:rsidRPr="0075422A">
        <w:rPr>
          <w:color w:val="1B1B1B"/>
          <w:spacing w:val="-13"/>
          <w:sz w:val="20"/>
          <w:szCs w:val="20"/>
        </w:rPr>
        <w:t xml:space="preserve"> </w:t>
      </w:r>
      <w:r w:rsidRPr="0075422A">
        <w:rPr>
          <w:color w:val="1B1B1B"/>
          <w:sz w:val="20"/>
          <w:szCs w:val="20"/>
        </w:rPr>
        <w:t>certain</w:t>
      </w:r>
      <w:r w:rsidRPr="0075422A">
        <w:rPr>
          <w:color w:val="1B1B1B"/>
          <w:spacing w:val="-14"/>
          <w:sz w:val="20"/>
          <w:szCs w:val="20"/>
        </w:rPr>
        <w:t xml:space="preserve"> </w:t>
      </w:r>
      <w:r w:rsidRPr="0075422A">
        <w:rPr>
          <w:color w:val="1B1B1B"/>
          <w:sz w:val="20"/>
          <w:szCs w:val="20"/>
        </w:rPr>
        <w:t>Plat</w:t>
      </w:r>
      <w:r w:rsidRPr="0075422A">
        <w:rPr>
          <w:color w:val="1B1B1B"/>
          <w:spacing w:val="-10"/>
          <w:sz w:val="20"/>
          <w:szCs w:val="20"/>
        </w:rPr>
        <w:t xml:space="preserve"> </w:t>
      </w:r>
      <w:r w:rsidRPr="0075422A">
        <w:rPr>
          <w:color w:val="1B1B1B"/>
          <w:sz w:val="20"/>
          <w:szCs w:val="20"/>
        </w:rPr>
        <w:t>and</w:t>
      </w:r>
      <w:r w:rsidRPr="0075422A">
        <w:rPr>
          <w:color w:val="1B1B1B"/>
          <w:spacing w:val="-6"/>
          <w:sz w:val="20"/>
          <w:szCs w:val="20"/>
        </w:rPr>
        <w:t xml:space="preserve"> </w:t>
      </w:r>
      <w:r w:rsidRPr="0075422A">
        <w:rPr>
          <w:color w:val="1B1B1B"/>
          <w:sz w:val="20"/>
          <w:szCs w:val="20"/>
        </w:rPr>
        <w:t>Dedication</w:t>
      </w:r>
      <w:r w:rsidRPr="0075422A">
        <w:rPr>
          <w:color w:val="1B1B1B"/>
          <w:spacing w:val="-8"/>
          <w:sz w:val="20"/>
          <w:szCs w:val="20"/>
        </w:rPr>
        <w:t xml:space="preserve"> </w:t>
      </w:r>
      <w:r w:rsidRPr="0075422A">
        <w:rPr>
          <w:color w:val="1B1B1B"/>
          <w:sz w:val="20"/>
          <w:szCs w:val="20"/>
        </w:rPr>
        <w:t>under Reg. #1911946, records of Caddo Parish, Louisiana and containing 3.5432 acres, more or less, and that portion of Denny Drive in Valley View Subdivision located in the Southeast Quarter of Section</w:t>
      </w:r>
      <w:r w:rsidRPr="0075422A">
        <w:rPr>
          <w:color w:val="1B1B1B"/>
          <w:spacing w:val="-8"/>
          <w:sz w:val="20"/>
          <w:szCs w:val="20"/>
        </w:rPr>
        <w:t xml:space="preserve"> </w:t>
      </w:r>
      <w:r w:rsidRPr="0075422A">
        <w:rPr>
          <w:color w:val="1B1B1B"/>
          <w:sz w:val="20"/>
          <w:szCs w:val="20"/>
        </w:rPr>
        <w:t>30, T17N, R14W</w:t>
      </w:r>
      <w:r w:rsidRPr="0075422A">
        <w:rPr>
          <w:color w:val="1B1B1B"/>
          <w:spacing w:val="-6"/>
          <w:sz w:val="20"/>
          <w:szCs w:val="20"/>
        </w:rPr>
        <w:t xml:space="preserve"> </w:t>
      </w:r>
      <w:r w:rsidRPr="0075422A">
        <w:rPr>
          <w:color w:val="1B1B1B"/>
          <w:sz w:val="20"/>
          <w:szCs w:val="20"/>
        </w:rPr>
        <w:t>and</w:t>
      </w:r>
      <w:r w:rsidRPr="0075422A">
        <w:rPr>
          <w:color w:val="1B1B1B"/>
          <w:spacing w:val="-6"/>
          <w:sz w:val="20"/>
          <w:szCs w:val="20"/>
        </w:rPr>
        <w:t xml:space="preserve"> </w:t>
      </w:r>
      <w:r w:rsidRPr="0075422A">
        <w:rPr>
          <w:color w:val="1B1B1B"/>
          <w:sz w:val="20"/>
          <w:szCs w:val="20"/>
        </w:rPr>
        <w:t>more</w:t>
      </w:r>
      <w:r w:rsidRPr="0075422A">
        <w:rPr>
          <w:color w:val="1B1B1B"/>
          <w:spacing w:val="-2"/>
          <w:sz w:val="20"/>
          <w:szCs w:val="20"/>
        </w:rPr>
        <w:t xml:space="preserve"> </w:t>
      </w:r>
      <w:r w:rsidRPr="0075422A">
        <w:rPr>
          <w:color w:val="1B1B1B"/>
          <w:sz w:val="20"/>
          <w:szCs w:val="20"/>
        </w:rPr>
        <w:t>particularly</w:t>
      </w:r>
      <w:r w:rsidRPr="0075422A">
        <w:rPr>
          <w:color w:val="1B1B1B"/>
          <w:spacing w:val="-12"/>
          <w:sz w:val="20"/>
          <w:szCs w:val="20"/>
        </w:rPr>
        <w:t xml:space="preserve"> </w:t>
      </w:r>
      <w:r w:rsidRPr="0075422A">
        <w:rPr>
          <w:color w:val="1B1B1B"/>
          <w:sz w:val="20"/>
          <w:szCs w:val="20"/>
        </w:rPr>
        <w:t>described</w:t>
      </w:r>
      <w:r w:rsidRPr="0075422A">
        <w:rPr>
          <w:color w:val="1B1B1B"/>
          <w:spacing w:val="-6"/>
          <w:sz w:val="20"/>
          <w:szCs w:val="20"/>
        </w:rPr>
        <w:t xml:space="preserve"> </w:t>
      </w:r>
      <w:r w:rsidRPr="0075422A">
        <w:rPr>
          <w:color w:val="1B1B1B"/>
          <w:sz w:val="20"/>
          <w:szCs w:val="20"/>
        </w:rPr>
        <w:t>in</w:t>
      </w:r>
      <w:r w:rsidRPr="0075422A">
        <w:rPr>
          <w:color w:val="1B1B1B"/>
          <w:spacing w:val="-9"/>
          <w:sz w:val="20"/>
          <w:szCs w:val="20"/>
        </w:rPr>
        <w:t xml:space="preserve"> </w:t>
      </w:r>
      <w:r w:rsidRPr="0075422A">
        <w:rPr>
          <w:color w:val="1B1B1B"/>
          <w:sz w:val="20"/>
          <w:szCs w:val="20"/>
        </w:rPr>
        <w:t>that</w:t>
      </w:r>
      <w:r w:rsidRPr="0075422A">
        <w:rPr>
          <w:color w:val="1B1B1B"/>
          <w:spacing w:val="-8"/>
          <w:sz w:val="20"/>
          <w:szCs w:val="20"/>
        </w:rPr>
        <w:t xml:space="preserve"> </w:t>
      </w:r>
      <w:r w:rsidRPr="0075422A">
        <w:rPr>
          <w:color w:val="1B1B1B"/>
          <w:sz w:val="20"/>
          <w:szCs w:val="20"/>
        </w:rPr>
        <w:t>certain</w:t>
      </w:r>
      <w:r w:rsidRPr="0075422A">
        <w:rPr>
          <w:color w:val="1B1B1B"/>
          <w:spacing w:val="-6"/>
          <w:sz w:val="20"/>
          <w:szCs w:val="20"/>
        </w:rPr>
        <w:t xml:space="preserve"> </w:t>
      </w:r>
      <w:r w:rsidRPr="0075422A">
        <w:rPr>
          <w:color w:val="1B1B1B"/>
          <w:sz w:val="20"/>
          <w:szCs w:val="20"/>
        </w:rPr>
        <w:t>Plat</w:t>
      </w:r>
      <w:r w:rsidRPr="0075422A">
        <w:rPr>
          <w:color w:val="1B1B1B"/>
          <w:spacing w:val="-8"/>
          <w:sz w:val="20"/>
          <w:szCs w:val="20"/>
        </w:rPr>
        <w:t xml:space="preserve"> </w:t>
      </w:r>
      <w:r w:rsidRPr="0075422A">
        <w:rPr>
          <w:color w:val="1B1B1B"/>
          <w:sz w:val="20"/>
          <w:szCs w:val="20"/>
        </w:rPr>
        <w:t>and</w:t>
      </w:r>
      <w:r w:rsidRPr="0075422A">
        <w:rPr>
          <w:color w:val="1B1B1B"/>
          <w:spacing w:val="-5"/>
          <w:sz w:val="20"/>
          <w:szCs w:val="20"/>
        </w:rPr>
        <w:t xml:space="preserve"> </w:t>
      </w:r>
      <w:r w:rsidRPr="0075422A">
        <w:rPr>
          <w:color w:val="1B1B1B"/>
          <w:sz w:val="20"/>
          <w:szCs w:val="20"/>
        </w:rPr>
        <w:t>Dedication</w:t>
      </w:r>
      <w:r w:rsidRPr="0075422A">
        <w:rPr>
          <w:color w:val="1B1B1B"/>
          <w:spacing w:val="-7"/>
          <w:sz w:val="20"/>
          <w:szCs w:val="20"/>
        </w:rPr>
        <w:t xml:space="preserve"> </w:t>
      </w:r>
      <w:r w:rsidRPr="0075422A">
        <w:rPr>
          <w:color w:val="1B1B1B"/>
          <w:sz w:val="20"/>
          <w:szCs w:val="20"/>
        </w:rPr>
        <w:t>under Reg. #269726, records of Caddo Parish, Louisiana and containing .69 acres, more or less, and those certain adjudicated properties described as Lot 1000, Shreve Hills Subdivision, Geo. #171430-065-1000, containing</w:t>
      </w:r>
      <w:r w:rsidRPr="0075422A">
        <w:rPr>
          <w:color w:val="1B1B1B"/>
          <w:spacing w:val="-10"/>
          <w:sz w:val="20"/>
          <w:szCs w:val="20"/>
        </w:rPr>
        <w:t xml:space="preserve"> </w:t>
      </w:r>
      <w:r w:rsidRPr="0075422A">
        <w:rPr>
          <w:color w:val="1B1B1B"/>
          <w:sz w:val="20"/>
          <w:szCs w:val="20"/>
        </w:rPr>
        <w:t>3.04</w:t>
      </w:r>
      <w:r w:rsidRPr="0075422A">
        <w:rPr>
          <w:color w:val="1B1B1B"/>
          <w:spacing w:val="-3"/>
          <w:sz w:val="20"/>
          <w:szCs w:val="20"/>
        </w:rPr>
        <w:t xml:space="preserve"> </w:t>
      </w:r>
      <w:r w:rsidRPr="0075422A">
        <w:rPr>
          <w:color w:val="1B1B1B"/>
          <w:sz w:val="20"/>
          <w:szCs w:val="20"/>
        </w:rPr>
        <w:t>acres, more</w:t>
      </w:r>
      <w:r w:rsidRPr="0075422A">
        <w:rPr>
          <w:color w:val="1B1B1B"/>
          <w:spacing w:val="-7"/>
          <w:sz w:val="20"/>
          <w:szCs w:val="20"/>
        </w:rPr>
        <w:t xml:space="preserve"> </w:t>
      </w:r>
      <w:r w:rsidRPr="0075422A">
        <w:rPr>
          <w:color w:val="1B1B1B"/>
          <w:sz w:val="20"/>
          <w:szCs w:val="20"/>
        </w:rPr>
        <w:t>or</w:t>
      </w:r>
      <w:r w:rsidRPr="0075422A">
        <w:rPr>
          <w:color w:val="1B1B1B"/>
          <w:spacing w:val="-5"/>
          <w:sz w:val="20"/>
          <w:szCs w:val="20"/>
        </w:rPr>
        <w:t xml:space="preserve"> </w:t>
      </w:r>
      <w:r w:rsidRPr="0075422A">
        <w:rPr>
          <w:color w:val="1B1B1B"/>
          <w:sz w:val="20"/>
          <w:szCs w:val="20"/>
        </w:rPr>
        <w:t>less, and</w:t>
      </w:r>
      <w:r w:rsidRPr="0075422A">
        <w:rPr>
          <w:color w:val="1B1B1B"/>
          <w:spacing w:val="-6"/>
          <w:sz w:val="20"/>
          <w:szCs w:val="20"/>
        </w:rPr>
        <w:t xml:space="preserve"> </w:t>
      </w:r>
      <w:r w:rsidRPr="0075422A">
        <w:rPr>
          <w:color w:val="1B1B1B"/>
          <w:sz w:val="20"/>
          <w:szCs w:val="20"/>
        </w:rPr>
        <w:t>a</w:t>
      </w:r>
      <w:r w:rsidRPr="0075422A">
        <w:rPr>
          <w:color w:val="1B1B1B"/>
          <w:spacing w:val="-4"/>
          <w:sz w:val="20"/>
          <w:szCs w:val="20"/>
        </w:rPr>
        <w:t xml:space="preserve"> </w:t>
      </w:r>
      <w:r w:rsidRPr="0075422A">
        <w:rPr>
          <w:color w:val="1B1B1B"/>
          <w:sz w:val="20"/>
          <w:szCs w:val="20"/>
        </w:rPr>
        <w:t>three</w:t>
      </w:r>
      <w:r w:rsidRPr="0075422A">
        <w:rPr>
          <w:color w:val="1B1B1B"/>
          <w:spacing w:val="-8"/>
          <w:sz w:val="20"/>
          <w:szCs w:val="20"/>
        </w:rPr>
        <w:t xml:space="preserve"> </w:t>
      </w:r>
      <w:r w:rsidRPr="0075422A">
        <w:rPr>
          <w:color w:val="1B1B1B"/>
          <w:sz w:val="20"/>
          <w:szCs w:val="20"/>
        </w:rPr>
        <w:t>foot</w:t>
      </w:r>
      <w:r w:rsidRPr="0075422A">
        <w:rPr>
          <w:color w:val="1B1B1B"/>
          <w:spacing w:val="-6"/>
          <w:sz w:val="20"/>
          <w:szCs w:val="20"/>
        </w:rPr>
        <w:t xml:space="preserve"> </w:t>
      </w:r>
      <w:r w:rsidRPr="0075422A">
        <w:rPr>
          <w:color w:val="1B1B1B"/>
          <w:sz w:val="20"/>
          <w:szCs w:val="20"/>
        </w:rPr>
        <w:t>strip</w:t>
      </w:r>
      <w:r w:rsidRPr="0075422A">
        <w:rPr>
          <w:color w:val="1B1B1B"/>
          <w:spacing w:val="-6"/>
          <w:sz w:val="20"/>
          <w:szCs w:val="20"/>
        </w:rPr>
        <w:t xml:space="preserve"> </w:t>
      </w:r>
      <w:r w:rsidRPr="0075422A">
        <w:rPr>
          <w:color w:val="1B1B1B"/>
          <w:sz w:val="20"/>
          <w:szCs w:val="20"/>
        </w:rPr>
        <w:t>off</w:t>
      </w:r>
      <w:r w:rsidRPr="0075422A">
        <w:rPr>
          <w:color w:val="1B1B1B"/>
          <w:spacing w:val="-8"/>
          <w:sz w:val="20"/>
          <w:szCs w:val="20"/>
        </w:rPr>
        <w:t xml:space="preserve"> </w:t>
      </w:r>
      <w:r w:rsidRPr="0075422A">
        <w:rPr>
          <w:color w:val="1B1B1B"/>
          <w:sz w:val="20"/>
          <w:szCs w:val="20"/>
        </w:rPr>
        <w:t>the</w:t>
      </w:r>
      <w:r w:rsidRPr="0075422A">
        <w:rPr>
          <w:color w:val="1B1B1B"/>
          <w:spacing w:val="-7"/>
          <w:sz w:val="20"/>
          <w:szCs w:val="20"/>
        </w:rPr>
        <w:t xml:space="preserve"> </w:t>
      </w:r>
      <w:r w:rsidRPr="0075422A">
        <w:rPr>
          <w:color w:val="1B1B1B"/>
          <w:sz w:val="20"/>
          <w:szCs w:val="20"/>
        </w:rPr>
        <w:t>North</w:t>
      </w:r>
      <w:r w:rsidRPr="0075422A">
        <w:rPr>
          <w:color w:val="1B1B1B"/>
          <w:spacing w:val="-4"/>
          <w:sz w:val="20"/>
          <w:szCs w:val="20"/>
        </w:rPr>
        <w:t xml:space="preserve"> </w:t>
      </w:r>
      <w:r w:rsidRPr="0075422A">
        <w:rPr>
          <w:color w:val="1B1B1B"/>
          <w:sz w:val="20"/>
          <w:szCs w:val="20"/>
        </w:rPr>
        <w:t>side</w:t>
      </w:r>
      <w:r w:rsidRPr="0075422A">
        <w:rPr>
          <w:color w:val="1B1B1B"/>
          <w:spacing w:val="-6"/>
          <w:sz w:val="20"/>
          <w:szCs w:val="20"/>
        </w:rPr>
        <w:t xml:space="preserve"> </w:t>
      </w:r>
      <w:r w:rsidRPr="0075422A">
        <w:rPr>
          <w:color w:val="1B1B1B"/>
          <w:sz w:val="20"/>
          <w:szCs w:val="20"/>
        </w:rPr>
        <w:t>of Lot 17, Valley View Subdivision, Geo. #171432-003-0026, containing .0121 acres, more or less, with Section 30, Township 17 North, Range 14 West containing a total of 7.2853 acres, all in Caddo Parish, Louisiana.</w:t>
      </w:r>
    </w:p>
    <w:p w:rsidR="0075422A" w:rsidRPr="0075422A" w:rsidRDefault="0075422A" w:rsidP="0075422A">
      <w:pPr>
        <w:spacing w:line="240" w:lineRule="atLeast"/>
        <w:jc w:val="both"/>
        <w:rPr>
          <w:sz w:val="20"/>
          <w:szCs w:val="20"/>
        </w:rPr>
      </w:pPr>
    </w:p>
    <w:p w:rsidR="0075422A" w:rsidRPr="0075422A" w:rsidRDefault="0075422A" w:rsidP="0075422A">
      <w:pPr>
        <w:spacing w:line="240" w:lineRule="atLeast"/>
        <w:ind w:firstLine="1439"/>
        <w:jc w:val="both"/>
        <w:rPr>
          <w:sz w:val="20"/>
          <w:szCs w:val="20"/>
        </w:rPr>
      </w:pPr>
      <w:r w:rsidRPr="0075422A">
        <w:rPr>
          <w:color w:val="1A1A1A"/>
          <w:sz w:val="20"/>
          <w:szCs w:val="20"/>
        </w:rPr>
        <w:t xml:space="preserve">WHEREAS, the Parish of Caddo has received a written request from Cypress Energy Partners, LLC., that the Parish seek public bids for an oil, gas and mineral lease covering said property; </w:t>
      </w:r>
      <w:r w:rsidRPr="0075422A">
        <w:rPr>
          <w:color w:val="1A1A1A"/>
          <w:spacing w:val="-4"/>
          <w:sz w:val="20"/>
          <w:szCs w:val="20"/>
        </w:rPr>
        <w:t>and</w:t>
      </w:r>
    </w:p>
    <w:p w:rsidR="0075422A" w:rsidRPr="0075422A" w:rsidRDefault="0075422A" w:rsidP="0075422A">
      <w:pPr>
        <w:spacing w:line="240" w:lineRule="atLeast"/>
        <w:ind w:firstLine="1439"/>
        <w:jc w:val="both"/>
        <w:rPr>
          <w:sz w:val="20"/>
          <w:szCs w:val="20"/>
        </w:rPr>
      </w:pPr>
    </w:p>
    <w:p w:rsidR="0075422A" w:rsidRPr="0075422A" w:rsidRDefault="0075422A" w:rsidP="0075422A">
      <w:pPr>
        <w:spacing w:line="240" w:lineRule="atLeast"/>
        <w:ind w:firstLine="1439"/>
        <w:jc w:val="both"/>
        <w:rPr>
          <w:color w:val="1A1A1A"/>
          <w:sz w:val="20"/>
          <w:szCs w:val="20"/>
        </w:rPr>
      </w:pPr>
      <w:r w:rsidRPr="0075422A">
        <w:rPr>
          <w:color w:val="1A1A1A"/>
          <w:sz w:val="20"/>
          <w:szCs w:val="20"/>
        </w:rPr>
        <w:t>WHEREAS, the Parish of Caddo does not have the knowledge or resources available to determine</w:t>
      </w:r>
      <w:r w:rsidRPr="0075422A">
        <w:rPr>
          <w:color w:val="1A1A1A"/>
          <w:spacing w:val="-1"/>
          <w:sz w:val="20"/>
          <w:szCs w:val="20"/>
        </w:rPr>
        <w:t xml:space="preserve"> </w:t>
      </w:r>
      <w:r w:rsidRPr="0075422A">
        <w:rPr>
          <w:color w:val="1A1A1A"/>
          <w:sz w:val="20"/>
          <w:szCs w:val="20"/>
        </w:rPr>
        <w:t>if it</w:t>
      </w:r>
      <w:r w:rsidRPr="0075422A">
        <w:rPr>
          <w:color w:val="1A1A1A"/>
          <w:spacing w:val="-3"/>
          <w:sz w:val="20"/>
          <w:szCs w:val="20"/>
        </w:rPr>
        <w:t xml:space="preserve"> </w:t>
      </w:r>
      <w:r w:rsidRPr="0075422A">
        <w:rPr>
          <w:color w:val="1A1A1A"/>
          <w:sz w:val="20"/>
          <w:szCs w:val="20"/>
        </w:rPr>
        <w:t>owns</w:t>
      </w:r>
      <w:r w:rsidRPr="0075422A">
        <w:rPr>
          <w:color w:val="1A1A1A"/>
          <w:spacing w:val="-2"/>
          <w:sz w:val="20"/>
          <w:szCs w:val="20"/>
        </w:rPr>
        <w:t xml:space="preserve"> </w:t>
      </w:r>
      <w:r w:rsidRPr="0075422A">
        <w:rPr>
          <w:color w:val="1A1A1A"/>
          <w:sz w:val="20"/>
          <w:szCs w:val="20"/>
        </w:rPr>
        <w:t>the</w:t>
      </w:r>
      <w:r w:rsidRPr="0075422A">
        <w:rPr>
          <w:color w:val="1A1A1A"/>
          <w:spacing w:val="-2"/>
          <w:sz w:val="20"/>
          <w:szCs w:val="20"/>
        </w:rPr>
        <w:t xml:space="preserve"> </w:t>
      </w:r>
      <w:r w:rsidRPr="0075422A">
        <w:rPr>
          <w:color w:val="1A1A1A"/>
          <w:sz w:val="20"/>
          <w:szCs w:val="20"/>
        </w:rPr>
        <w:t>mineral rights</w:t>
      </w:r>
      <w:r w:rsidRPr="0075422A">
        <w:rPr>
          <w:color w:val="1A1A1A"/>
          <w:spacing w:val="-5"/>
          <w:sz w:val="20"/>
          <w:szCs w:val="20"/>
        </w:rPr>
        <w:t xml:space="preserve"> </w:t>
      </w:r>
      <w:r w:rsidRPr="0075422A">
        <w:rPr>
          <w:color w:val="1A1A1A"/>
          <w:sz w:val="20"/>
          <w:szCs w:val="20"/>
        </w:rPr>
        <w:t>and</w:t>
      </w:r>
      <w:r w:rsidRPr="0075422A">
        <w:rPr>
          <w:color w:val="1A1A1A"/>
          <w:spacing w:val="-2"/>
          <w:sz w:val="20"/>
          <w:szCs w:val="20"/>
        </w:rPr>
        <w:t xml:space="preserve"> </w:t>
      </w:r>
      <w:r w:rsidRPr="0075422A">
        <w:rPr>
          <w:color w:val="1A1A1A"/>
          <w:sz w:val="20"/>
          <w:szCs w:val="20"/>
        </w:rPr>
        <w:t>the</w:t>
      </w:r>
      <w:r w:rsidRPr="0075422A">
        <w:rPr>
          <w:color w:val="1A1A1A"/>
          <w:spacing w:val="-4"/>
          <w:sz w:val="20"/>
          <w:szCs w:val="20"/>
        </w:rPr>
        <w:t xml:space="preserve"> </w:t>
      </w:r>
      <w:r w:rsidRPr="0075422A">
        <w:rPr>
          <w:color w:val="1A1A1A"/>
          <w:sz w:val="20"/>
          <w:szCs w:val="20"/>
        </w:rPr>
        <w:t>Parish</w:t>
      </w:r>
      <w:r w:rsidRPr="0075422A">
        <w:rPr>
          <w:color w:val="1A1A1A"/>
          <w:spacing w:val="-6"/>
          <w:sz w:val="20"/>
          <w:szCs w:val="20"/>
        </w:rPr>
        <w:t xml:space="preserve"> </w:t>
      </w:r>
      <w:r w:rsidRPr="0075422A">
        <w:rPr>
          <w:color w:val="1A1A1A"/>
          <w:sz w:val="20"/>
          <w:szCs w:val="20"/>
        </w:rPr>
        <w:t>of Caddo</w:t>
      </w:r>
      <w:r w:rsidRPr="0075422A">
        <w:rPr>
          <w:color w:val="1A1A1A"/>
          <w:spacing w:val="-3"/>
          <w:sz w:val="20"/>
          <w:szCs w:val="20"/>
        </w:rPr>
        <w:t xml:space="preserve"> </w:t>
      </w:r>
      <w:r w:rsidRPr="0075422A">
        <w:rPr>
          <w:color w:val="1A1A1A"/>
          <w:sz w:val="20"/>
          <w:szCs w:val="20"/>
        </w:rPr>
        <w:t>will rely</w:t>
      </w:r>
      <w:r w:rsidRPr="0075422A">
        <w:rPr>
          <w:color w:val="1A1A1A"/>
          <w:spacing w:val="-6"/>
          <w:sz w:val="20"/>
          <w:szCs w:val="20"/>
        </w:rPr>
        <w:t xml:space="preserve"> </w:t>
      </w:r>
      <w:r w:rsidRPr="0075422A">
        <w:rPr>
          <w:color w:val="1A1A1A"/>
          <w:sz w:val="20"/>
          <w:szCs w:val="20"/>
        </w:rPr>
        <w:t>on</w:t>
      </w:r>
      <w:r w:rsidRPr="0075422A">
        <w:rPr>
          <w:color w:val="1A1A1A"/>
          <w:spacing w:val="-4"/>
          <w:sz w:val="20"/>
          <w:szCs w:val="20"/>
        </w:rPr>
        <w:t xml:space="preserve"> </w:t>
      </w:r>
      <w:r w:rsidRPr="0075422A">
        <w:rPr>
          <w:color w:val="1A1A1A"/>
          <w:sz w:val="20"/>
          <w:szCs w:val="20"/>
        </w:rPr>
        <w:t>the expertise</w:t>
      </w:r>
      <w:r w:rsidRPr="0075422A">
        <w:rPr>
          <w:color w:val="1A1A1A"/>
          <w:spacing w:val="-5"/>
          <w:sz w:val="20"/>
          <w:szCs w:val="20"/>
        </w:rPr>
        <w:t xml:space="preserve"> </w:t>
      </w:r>
      <w:r w:rsidRPr="0075422A">
        <w:rPr>
          <w:color w:val="1A1A1A"/>
          <w:sz w:val="20"/>
          <w:szCs w:val="20"/>
        </w:rPr>
        <w:t>and</w:t>
      </w:r>
      <w:r w:rsidRPr="0075422A">
        <w:rPr>
          <w:color w:val="1A1A1A"/>
          <w:spacing w:val="-4"/>
          <w:sz w:val="20"/>
          <w:szCs w:val="20"/>
        </w:rPr>
        <w:t xml:space="preserve"> </w:t>
      </w:r>
      <w:r w:rsidRPr="0075422A">
        <w:rPr>
          <w:color w:val="1A1A1A"/>
          <w:sz w:val="20"/>
          <w:szCs w:val="20"/>
        </w:rPr>
        <w:t>experience</w:t>
      </w:r>
      <w:r w:rsidRPr="0075422A">
        <w:rPr>
          <w:color w:val="1A1A1A"/>
          <w:spacing w:val="-4"/>
          <w:sz w:val="20"/>
          <w:szCs w:val="20"/>
        </w:rPr>
        <w:t xml:space="preserve"> </w:t>
      </w:r>
      <w:r w:rsidRPr="0075422A">
        <w:rPr>
          <w:color w:val="1A1A1A"/>
          <w:sz w:val="20"/>
          <w:szCs w:val="20"/>
        </w:rPr>
        <w:t>of the lessee in determining ownership; and</w:t>
      </w:r>
    </w:p>
    <w:p w:rsidR="0075422A" w:rsidRPr="0075422A" w:rsidRDefault="0075422A" w:rsidP="0075422A">
      <w:pPr>
        <w:spacing w:line="240" w:lineRule="atLeast"/>
        <w:ind w:firstLine="1439"/>
        <w:jc w:val="both"/>
        <w:rPr>
          <w:sz w:val="20"/>
          <w:szCs w:val="20"/>
        </w:rPr>
      </w:pPr>
    </w:p>
    <w:p w:rsidR="0075422A" w:rsidRPr="0075422A" w:rsidRDefault="0075422A" w:rsidP="0075422A">
      <w:pPr>
        <w:spacing w:line="240" w:lineRule="atLeast"/>
        <w:ind w:firstLine="1439"/>
        <w:jc w:val="both"/>
        <w:rPr>
          <w:color w:val="1B1B1B"/>
          <w:sz w:val="20"/>
          <w:szCs w:val="20"/>
        </w:rPr>
      </w:pPr>
      <w:r w:rsidRPr="0075422A">
        <w:rPr>
          <w:color w:val="1B1B1B"/>
          <w:sz w:val="20"/>
          <w:szCs w:val="20"/>
        </w:rPr>
        <w:t>WHEREAS, it is expressly agreed that any lease granted by the Parish of Caddo and accepted by lessee is without any warranty of title and without any recourse against the Parish of Caddo whatsoever, either express or implied, and it is expressly agreed that the Parish of Caddo shall not be required to return any payments</w:t>
      </w:r>
      <w:r w:rsidRPr="0075422A">
        <w:rPr>
          <w:color w:val="1B1B1B"/>
          <w:spacing w:val="-7"/>
          <w:sz w:val="20"/>
          <w:szCs w:val="20"/>
        </w:rPr>
        <w:t xml:space="preserve"> </w:t>
      </w:r>
      <w:r w:rsidRPr="0075422A">
        <w:rPr>
          <w:color w:val="1B1B1B"/>
          <w:sz w:val="20"/>
          <w:szCs w:val="20"/>
        </w:rPr>
        <w:t>received or be otherwise</w:t>
      </w:r>
      <w:r w:rsidRPr="0075422A">
        <w:rPr>
          <w:color w:val="1B1B1B"/>
          <w:spacing w:val="-12"/>
          <w:sz w:val="20"/>
          <w:szCs w:val="20"/>
        </w:rPr>
        <w:t xml:space="preserve"> </w:t>
      </w:r>
      <w:r w:rsidRPr="0075422A">
        <w:rPr>
          <w:color w:val="1B1B1B"/>
          <w:sz w:val="20"/>
          <w:szCs w:val="20"/>
        </w:rPr>
        <w:t>responsible to lessee</w:t>
      </w:r>
      <w:r w:rsidRPr="0075422A">
        <w:rPr>
          <w:color w:val="1B1B1B"/>
          <w:spacing w:val="-3"/>
          <w:sz w:val="20"/>
          <w:szCs w:val="20"/>
        </w:rPr>
        <w:t xml:space="preserve"> </w:t>
      </w:r>
      <w:r w:rsidRPr="0075422A">
        <w:rPr>
          <w:color w:val="1B1B1B"/>
          <w:sz w:val="20"/>
          <w:szCs w:val="20"/>
        </w:rPr>
        <w:t>therefore; and</w:t>
      </w:r>
    </w:p>
    <w:p w:rsidR="0075422A" w:rsidRPr="0075422A" w:rsidRDefault="0075422A" w:rsidP="0075422A">
      <w:pPr>
        <w:spacing w:line="240" w:lineRule="atLeast"/>
        <w:ind w:firstLine="1439"/>
        <w:jc w:val="both"/>
        <w:rPr>
          <w:sz w:val="20"/>
          <w:szCs w:val="20"/>
        </w:rPr>
      </w:pPr>
    </w:p>
    <w:p w:rsidR="0075422A" w:rsidRPr="0075422A" w:rsidRDefault="0075422A" w:rsidP="0075422A">
      <w:pPr>
        <w:spacing w:line="240" w:lineRule="atLeast"/>
        <w:ind w:firstLine="1439"/>
        <w:jc w:val="both"/>
        <w:rPr>
          <w:color w:val="1A1A1A"/>
          <w:sz w:val="20"/>
          <w:szCs w:val="20"/>
        </w:rPr>
      </w:pPr>
      <w:r w:rsidRPr="0075422A">
        <w:rPr>
          <w:color w:val="1A1A1A"/>
          <w:sz w:val="20"/>
          <w:szCs w:val="20"/>
        </w:rPr>
        <w:t>WHEREAS, the Louisiana State Mineral and Energy Board and the Office of Mineral Resources, is available upon the request of Caddo Parish to</w:t>
      </w:r>
      <w:r w:rsidRPr="0075422A">
        <w:rPr>
          <w:color w:val="1A1A1A"/>
          <w:spacing w:val="-2"/>
          <w:sz w:val="20"/>
          <w:szCs w:val="20"/>
        </w:rPr>
        <w:t xml:space="preserve"> </w:t>
      </w:r>
      <w:r w:rsidRPr="0075422A">
        <w:rPr>
          <w:color w:val="1A1A1A"/>
          <w:sz w:val="20"/>
          <w:szCs w:val="20"/>
        </w:rPr>
        <w:t>lease the aforesaid property</w:t>
      </w:r>
      <w:r w:rsidRPr="0075422A">
        <w:rPr>
          <w:color w:val="1A1A1A"/>
          <w:spacing w:val="-3"/>
          <w:sz w:val="20"/>
          <w:szCs w:val="20"/>
        </w:rPr>
        <w:t xml:space="preserve"> </w:t>
      </w:r>
      <w:r w:rsidRPr="0075422A">
        <w:rPr>
          <w:color w:val="1A1A1A"/>
          <w:sz w:val="20"/>
          <w:szCs w:val="20"/>
        </w:rPr>
        <w:t>for oil, gas and other minerals if requested to do so by Caddo Parish.</w:t>
      </w:r>
    </w:p>
    <w:p w:rsidR="0075422A" w:rsidRPr="0075422A" w:rsidRDefault="0075422A" w:rsidP="0075422A">
      <w:pPr>
        <w:spacing w:line="240" w:lineRule="atLeast"/>
        <w:ind w:firstLine="1439"/>
        <w:jc w:val="both"/>
        <w:rPr>
          <w:sz w:val="20"/>
          <w:szCs w:val="20"/>
        </w:rPr>
      </w:pPr>
    </w:p>
    <w:p w:rsidR="0075422A" w:rsidRPr="0075422A" w:rsidRDefault="0075422A" w:rsidP="0075422A">
      <w:pPr>
        <w:spacing w:line="240" w:lineRule="atLeast"/>
        <w:ind w:firstLine="1439"/>
        <w:jc w:val="both"/>
        <w:rPr>
          <w:color w:val="1A1A1A"/>
          <w:sz w:val="20"/>
          <w:szCs w:val="20"/>
        </w:rPr>
      </w:pPr>
      <w:r w:rsidRPr="0075422A">
        <w:rPr>
          <w:b/>
          <w:color w:val="1A1A1A"/>
          <w:sz w:val="20"/>
          <w:szCs w:val="20"/>
        </w:rPr>
        <w:t xml:space="preserve">NOW, </w:t>
      </w:r>
      <w:r w:rsidRPr="0075422A">
        <w:rPr>
          <w:color w:val="1A1A1A"/>
          <w:sz w:val="20"/>
          <w:szCs w:val="20"/>
        </w:rPr>
        <w:t>THEREFORE, BE IT RESOLVED by the Caddo Parish Commission in due, regular and legal session convened, that the Louisiana</w:t>
      </w:r>
      <w:r w:rsidRPr="0075422A">
        <w:rPr>
          <w:color w:val="1A1A1A"/>
          <w:spacing w:val="-3"/>
          <w:sz w:val="20"/>
          <w:szCs w:val="20"/>
        </w:rPr>
        <w:t xml:space="preserve"> </w:t>
      </w:r>
      <w:r w:rsidRPr="0075422A">
        <w:rPr>
          <w:color w:val="1A1A1A"/>
          <w:sz w:val="20"/>
          <w:szCs w:val="20"/>
        </w:rPr>
        <w:t>State Mineral and Energy Board and the Office of Mineral</w:t>
      </w:r>
      <w:r w:rsidRPr="0075422A">
        <w:rPr>
          <w:color w:val="1A1A1A"/>
          <w:spacing w:val="-1"/>
          <w:sz w:val="20"/>
          <w:szCs w:val="20"/>
        </w:rPr>
        <w:t xml:space="preserve"> </w:t>
      </w:r>
      <w:r w:rsidRPr="0075422A">
        <w:rPr>
          <w:color w:val="1A1A1A"/>
          <w:sz w:val="20"/>
          <w:szCs w:val="20"/>
        </w:rPr>
        <w:t>Resources, be and it is</w:t>
      </w:r>
      <w:r w:rsidRPr="0075422A">
        <w:rPr>
          <w:color w:val="1A1A1A"/>
          <w:spacing w:val="-5"/>
          <w:sz w:val="20"/>
          <w:szCs w:val="20"/>
        </w:rPr>
        <w:t xml:space="preserve"> </w:t>
      </w:r>
      <w:r w:rsidRPr="0075422A">
        <w:rPr>
          <w:color w:val="1A1A1A"/>
          <w:sz w:val="20"/>
          <w:szCs w:val="20"/>
        </w:rPr>
        <w:t>hereby</w:t>
      </w:r>
      <w:r w:rsidRPr="0075422A">
        <w:rPr>
          <w:color w:val="1A1A1A"/>
          <w:spacing w:val="-2"/>
          <w:sz w:val="20"/>
          <w:szCs w:val="20"/>
        </w:rPr>
        <w:t xml:space="preserve"> </w:t>
      </w:r>
      <w:r w:rsidRPr="0075422A">
        <w:rPr>
          <w:color w:val="1A1A1A"/>
          <w:sz w:val="20"/>
          <w:szCs w:val="20"/>
        </w:rPr>
        <w:t>requested and authorized to</w:t>
      </w:r>
      <w:r w:rsidRPr="0075422A">
        <w:rPr>
          <w:color w:val="1A1A1A"/>
          <w:spacing w:val="-3"/>
          <w:sz w:val="20"/>
          <w:szCs w:val="20"/>
        </w:rPr>
        <w:t xml:space="preserve"> </w:t>
      </w:r>
      <w:r w:rsidRPr="0075422A">
        <w:rPr>
          <w:color w:val="1A1A1A"/>
          <w:sz w:val="20"/>
          <w:szCs w:val="20"/>
        </w:rPr>
        <w:t>accept</w:t>
      </w:r>
      <w:r w:rsidRPr="0075422A">
        <w:rPr>
          <w:color w:val="1A1A1A"/>
          <w:spacing w:val="-1"/>
          <w:sz w:val="20"/>
          <w:szCs w:val="20"/>
        </w:rPr>
        <w:t xml:space="preserve"> </w:t>
      </w:r>
      <w:r w:rsidRPr="0075422A">
        <w:rPr>
          <w:color w:val="1A1A1A"/>
          <w:sz w:val="20"/>
          <w:szCs w:val="20"/>
        </w:rPr>
        <w:t>nominations and advertise</w:t>
      </w:r>
      <w:r w:rsidRPr="0075422A">
        <w:rPr>
          <w:color w:val="1A1A1A"/>
          <w:spacing w:val="-1"/>
          <w:sz w:val="20"/>
          <w:szCs w:val="20"/>
        </w:rPr>
        <w:t xml:space="preserve"> </w:t>
      </w:r>
      <w:r w:rsidRPr="0075422A">
        <w:rPr>
          <w:color w:val="1A1A1A"/>
          <w:sz w:val="20"/>
          <w:szCs w:val="20"/>
        </w:rPr>
        <w:t>for oil, gas and mineral leases, accept bids and award and execute oil, gas and mineral leases on the aforesaid properties of certain mineral interests</w:t>
      </w:r>
      <w:r w:rsidRPr="0075422A">
        <w:rPr>
          <w:color w:val="1A1A1A"/>
          <w:spacing w:val="-1"/>
          <w:sz w:val="20"/>
          <w:szCs w:val="20"/>
        </w:rPr>
        <w:t xml:space="preserve"> </w:t>
      </w:r>
      <w:r w:rsidRPr="0075422A">
        <w:rPr>
          <w:color w:val="1A1A1A"/>
          <w:sz w:val="20"/>
          <w:szCs w:val="20"/>
        </w:rPr>
        <w:t>owned by the Parish of Caddo.</w:t>
      </w:r>
    </w:p>
    <w:p w:rsidR="0075422A" w:rsidRPr="0075422A" w:rsidRDefault="0075422A" w:rsidP="0075422A">
      <w:pPr>
        <w:spacing w:line="240" w:lineRule="atLeast"/>
        <w:ind w:firstLine="1439"/>
        <w:jc w:val="both"/>
        <w:rPr>
          <w:sz w:val="20"/>
          <w:szCs w:val="20"/>
        </w:rPr>
      </w:pPr>
    </w:p>
    <w:p w:rsidR="0075422A" w:rsidRPr="0075422A" w:rsidRDefault="0075422A" w:rsidP="0075422A">
      <w:pPr>
        <w:spacing w:line="240" w:lineRule="atLeast"/>
        <w:ind w:firstLine="1439"/>
        <w:jc w:val="both"/>
        <w:rPr>
          <w:color w:val="1A1A1A"/>
          <w:sz w:val="20"/>
          <w:szCs w:val="20"/>
        </w:rPr>
      </w:pPr>
      <w:r w:rsidRPr="0075422A">
        <w:rPr>
          <w:color w:val="1A1A1A"/>
          <w:sz w:val="20"/>
          <w:szCs w:val="20"/>
        </w:rPr>
        <w:t>BE IT FURTHER RESOLVED that any such lease contain a no surface operations provision</w:t>
      </w:r>
      <w:r w:rsidRPr="0075422A">
        <w:rPr>
          <w:color w:val="1A1A1A"/>
          <w:spacing w:val="-5"/>
          <w:sz w:val="20"/>
          <w:szCs w:val="20"/>
        </w:rPr>
        <w:t xml:space="preserve"> </w:t>
      </w:r>
      <w:r w:rsidRPr="0075422A">
        <w:rPr>
          <w:color w:val="1A1A1A"/>
          <w:sz w:val="20"/>
          <w:szCs w:val="20"/>
        </w:rPr>
        <w:t>as</w:t>
      </w:r>
      <w:r w:rsidRPr="0075422A">
        <w:rPr>
          <w:color w:val="1A1A1A"/>
          <w:spacing w:val="-6"/>
          <w:sz w:val="20"/>
          <w:szCs w:val="20"/>
        </w:rPr>
        <w:t xml:space="preserve"> </w:t>
      </w:r>
      <w:r w:rsidRPr="0075422A">
        <w:rPr>
          <w:color w:val="1A1A1A"/>
          <w:sz w:val="20"/>
          <w:szCs w:val="20"/>
        </w:rPr>
        <w:t>follows:</w:t>
      </w:r>
      <w:r w:rsidRPr="0075422A">
        <w:rPr>
          <w:color w:val="1A1A1A"/>
          <w:spacing w:val="40"/>
          <w:sz w:val="20"/>
          <w:szCs w:val="20"/>
        </w:rPr>
        <w:t xml:space="preserve"> </w:t>
      </w:r>
      <w:r w:rsidRPr="0075422A">
        <w:rPr>
          <w:color w:val="1A1A1A"/>
          <w:sz w:val="20"/>
          <w:szCs w:val="20"/>
        </w:rPr>
        <w:t>Lessee, its</w:t>
      </w:r>
      <w:r w:rsidRPr="0075422A">
        <w:rPr>
          <w:color w:val="1A1A1A"/>
          <w:spacing w:val="-3"/>
          <w:sz w:val="20"/>
          <w:szCs w:val="20"/>
        </w:rPr>
        <w:t xml:space="preserve"> </w:t>
      </w:r>
      <w:r w:rsidRPr="0075422A">
        <w:rPr>
          <w:color w:val="1A1A1A"/>
          <w:sz w:val="20"/>
          <w:szCs w:val="20"/>
        </w:rPr>
        <w:t>successors</w:t>
      </w:r>
      <w:r w:rsidRPr="0075422A">
        <w:rPr>
          <w:color w:val="1A1A1A"/>
          <w:spacing w:val="-3"/>
          <w:sz w:val="20"/>
          <w:szCs w:val="20"/>
        </w:rPr>
        <w:t xml:space="preserve"> </w:t>
      </w:r>
      <w:r w:rsidRPr="0075422A">
        <w:rPr>
          <w:color w:val="1A1A1A"/>
          <w:sz w:val="20"/>
          <w:szCs w:val="20"/>
        </w:rPr>
        <w:t>or</w:t>
      </w:r>
      <w:r w:rsidRPr="0075422A">
        <w:rPr>
          <w:color w:val="1A1A1A"/>
          <w:spacing w:val="-4"/>
          <w:sz w:val="20"/>
          <w:szCs w:val="20"/>
        </w:rPr>
        <w:t xml:space="preserve"> </w:t>
      </w:r>
      <w:r w:rsidRPr="0075422A">
        <w:rPr>
          <w:color w:val="1A1A1A"/>
          <w:sz w:val="20"/>
          <w:szCs w:val="20"/>
        </w:rPr>
        <w:t>assigns, may</w:t>
      </w:r>
      <w:r w:rsidRPr="0075422A">
        <w:rPr>
          <w:color w:val="1A1A1A"/>
          <w:spacing w:val="-5"/>
          <w:sz w:val="20"/>
          <w:szCs w:val="20"/>
        </w:rPr>
        <w:t xml:space="preserve"> </w:t>
      </w:r>
      <w:r w:rsidRPr="0075422A">
        <w:rPr>
          <w:color w:val="1A1A1A"/>
          <w:sz w:val="20"/>
          <w:szCs w:val="20"/>
        </w:rPr>
        <w:t>produce</w:t>
      </w:r>
      <w:r w:rsidRPr="0075422A">
        <w:rPr>
          <w:color w:val="1A1A1A"/>
          <w:spacing w:val="-8"/>
          <w:sz w:val="20"/>
          <w:szCs w:val="20"/>
        </w:rPr>
        <w:t xml:space="preserve"> </w:t>
      </w:r>
      <w:r w:rsidRPr="0075422A">
        <w:rPr>
          <w:color w:val="1A1A1A"/>
          <w:sz w:val="20"/>
          <w:szCs w:val="20"/>
        </w:rPr>
        <w:t>oil, gas</w:t>
      </w:r>
      <w:r w:rsidRPr="0075422A">
        <w:rPr>
          <w:color w:val="1A1A1A"/>
          <w:spacing w:val="-7"/>
          <w:sz w:val="20"/>
          <w:szCs w:val="20"/>
        </w:rPr>
        <w:t xml:space="preserve"> </w:t>
      </w:r>
      <w:r w:rsidRPr="0075422A">
        <w:rPr>
          <w:color w:val="1A1A1A"/>
          <w:sz w:val="20"/>
          <w:szCs w:val="20"/>
        </w:rPr>
        <w:t>and</w:t>
      </w:r>
      <w:r w:rsidRPr="0075422A">
        <w:rPr>
          <w:color w:val="1A1A1A"/>
          <w:spacing w:val="-7"/>
          <w:sz w:val="20"/>
          <w:szCs w:val="20"/>
        </w:rPr>
        <w:t xml:space="preserve"> </w:t>
      </w:r>
      <w:r w:rsidRPr="0075422A">
        <w:rPr>
          <w:color w:val="1A1A1A"/>
          <w:sz w:val="20"/>
          <w:szCs w:val="20"/>
        </w:rPr>
        <w:t>other</w:t>
      </w:r>
      <w:r w:rsidRPr="0075422A">
        <w:rPr>
          <w:color w:val="1A1A1A"/>
          <w:spacing w:val="-2"/>
          <w:sz w:val="20"/>
          <w:szCs w:val="20"/>
        </w:rPr>
        <w:t xml:space="preserve"> </w:t>
      </w:r>
      <w:r w:rsidRPr="0075422A">
        <w:rPr>
          <w:color w:val="1A1A1A"/>
          <w:sz w:val="20"/>
          <w:szCs w:val="20"/>
        </w:rPr>
        <w:t>minerals</w:t>
      </w:r>
      <w:r w:rsidRPr="0075422A">
        <w:rPr>
          <w:color w:val="1A1A1A"/>
          <w:spacing w:val="-4"/>
          <w:sz w:val="20"/>
          <w:szCs w:val="20"/>
        </w:rPr>
        <w:t xml:space="preserve"> </w:t>
      </w:r>
      <w:r w:rsidRPr="0075422A">
        <w:rPr>
          <w:color w:val="1A1A1A"/>
          <w:sz w:val="20"/>
          <w:szCs w:val="20"/>
        </w:rPr>
        <w:t>from</w:t>
      </w:r>
      <w:r w:rsidRPr="0075422A">
        <w:rPr>
          <w:color w:val="1A1A1A"/>
          <w:spacing w:val="-6"/>
          <w:sz w:val="20"/>
          <w:szCs w:val="20"/>
        </w:rPr>
        <w:t xml:space="preserve"> </w:t>
      </w:r>
      <w:r w:rsidRPr="0075422A">
        <w:rPr>
          <w:color w:val="1A1A1A"/>
          <w:sz w:val="20"/>
          <w:szCs w:val="20"/>
        </w:rPr>
        <w:t>the leased</w:t>
      </w:r>
      <w:r w:rsidRPr="0075422A">
        <w:rPr>
          <w:color w:val="1A1A1A"/>
          <w:spacing w:val="-2"/>
          <w:sz w:val="20"/>
          <w:szCs w:val="20"/>
        </w:rPr>
        <w:t xml:space="preserve"> </w:t>
      </w:r>
      <w:r w:rsidRPr="0075422A">
        <w:rPr>
          <w:color w:val="1A1A1A"/>
          <w:sz w:val="20"/>
          <w:szCs w:val="20"/>
        </w:rPr>
        <w:t>premises by</w:t>
      </w:r>
      <w:r w:rsidRPr="0075422A">
        <w:rPr>
          <w:color w:val="1A1A1A"/>
          <w:spacing w:val="-5"/>
          <w:sz w:val="20"/>
          <w:szCs w:val="20"/>
        </w:rPr>
        <w:t xml:space="preserve"> </w:t>
      </w:r>
      <w:r w:rsidRPr="0075422A">
        <w:rPr>
          <w:color w:val="1A1A1A"/>
          <w:sz w:val="20"/>
          <w:szCs w:val="20"/>
        </w:rPr>
        <w:t>drilling</w:t>
      </w:r>
      <w:r w:rsidRPr="0075422A">
        <w:rPr>
          <w:color w:val="1A1A1A"/>
          <w:spacing w:val="-7"/>
          <w:sz w:val="20"/>
          <w:szCs w:val="20"/>
        </w:rPr>
        <w:t xml:space="preserve"> </w:t>
      </w:r>
      <w:r w:rsidRPr="0075422A">
        <w:rPr>
          <w:color w:val="1A1A1A"/>
          <w:sz w:val="20"/>
          <w:szCs w:val="20"/>
        </w:rPr>
        <w:t>from a</w:t>
      </w:r>
      <w:r w:rsidRPr="0075422A">
        <w:rPr>
          <w:color w:val="1A1A1A"/>
          <w:spacing w:val="-3"/>
          <w:sz w:val="20"/>
          <w:szCs w:val="20"/>
        </w:rPr>
        <w:t xml:space="preserve"> </w:t>
      </w:r>
      <w:r w:rsidRPr="0075422A">
        <w:rPr>
          <w:color w:val="1A1A1A"/>
          <w:sz w:val="20"/>
          <w:szCs w:val="20"/>
        </w:rPr>
        <w:t>surface</w:t>
      </w:r>
      <w:r w:rsidRPr="0075422A">
        <w:rPr>
          <w:color w:val="1A1A1A"/>
          <w:spacing w:val="-13"/>
          <w:sz w:val="20"/>
          <w:szCs w:val="20"/>
        </w:rPr>
        <w:t xml:space="preserve"> </w:t>
      </w:r>
      <w:r w:rsidRPr="0075422A">
        <w:rPr>
          <w:color w:val="1A1A1A"/>
          <w:sz w:val="20"/>
          <w:szCs w:val="20"/>
        </w:rPr>
        <w:t>location</w:t>
      </w:r>
      <w:r w:rsidRPr="0075422A">
        <w:rPr>
          <w:color w:val="1A1A1A"/>
          <w:spacing w:val="-5"/>
          <w:sz w:val="20"/>
          <w:szCs w:val="20"/>
        </w:rPr>
        <w:t xml:space="preserve"> </w:t>
      </w:r>
      <w:r w:rsidRPr="0075422A">
        <w:rPr>
          <w:color w:val="1A1A1A"/>
          <w:sz w:val="20"/>
          <w:szCs w:val="20"/>
        </w:rPr>
        <w:t>on</w:t>
      </w:r>
      <w:r w:rsidRPr="0075422A">
        <w:rPr>
          <w:color w:val="1A1A1A"/>
          <w:spacing w:val="-1"/>
          <w:sz w:val="20"/>
          <w:szCs w:val="20"/>
        </w:rPr>
        <w:t xml:space="preserve"> </w:t>
      </w:r>
      <w:r w:rsidRPr="0075422A">
        <w:rPr>
          <w:color w:val="1A1A1A"/>
          <w:sz w:val="20"/>
          <w:szCs w:val="20"/>
        </w:rPr>
        <w:t>other</w:t>
      </w:r>
      <w:r w:rsidRPr="0075422A">
        <w:rPr>
          <w:color w:val="1A1A1A"/>
          <w:spacing w:val="-8"/>
          <w:sz w:val="20"/>
          <w:szCs w:val="20"/>
        </w:rPr>
        <w:t xml:space="preserve"> </w:t>
      </w:r>
      <w:r w:rsidRPr="0075422A">
        <w:rPr>
          <w:color w:val="1A1A1A"/>
          <w:sz w:val="20"/>
          <w:szCs w:val="20"/>
        </w:rPr>
        <w:t>lands, but notwithstanding any other provision of this lease, Lessee, its successors or assigns, shall not use the surface of the Lessor's property for drilling or any other operations without prior written permission of Lessor, which permission may be withheld at Lessor's discretion.</w:t>
      </w:r>
    </w:p>
    <w:p w:rsidR="0075422A" w:rsidRPr="0075422A" w:rsidRDefault="0075422A" w:rsidP="0075422A">
      <w:pPr>
        <w:spacing w:line="240" w:lineRule="atLeast"/>
        <w:ind w:firstLine="1439"/>
        <w:jc w:val="both"/>
        <w:rPr>
          <w:sz w:val="20"/>
          <w:szCs w:val="20"/>
        </w:rPr>
      </w:pPr>
    </w:p>
    <w:p w:rsidR="0075422A" w:rsidRPr="0075422A" w:rsidRDefault="0075422A" w:rsidP="0075422A">
      <w:pPr>
        <w:spacing w:line="240" w:lineRule="atLeast"/>
        <w:ind w:firstLine="1439"/>
        <w:jc w:val="both"/>
        <w:rPr>
          <w:sz w:val="20"/>
          <w:szCs w:val="20"/>
        </w:rPr>
      </w:pPr>
      <w:r w:rsidRPr="0075422A">
        <w:rPr>
          <w:color w:val="1A1A1A"/>
          <w:sz w:val="20"/>
          <w:szCs w:val="20"/>
        </w:rPr>
        <w:t>BE</w:t>
      </w:r>
      <w:r w:rsidRPr="0075422A">
        <w:rPr>
          <w:color w:val="1A1A1A"/>
          <w:spacing w:val="-4"/>
          <w:sz w:val="20"/>
          <w:szCs w:val="20"/>
        </w:rPr>
        <w:t xml:space="preserve"> </w:t>
      </w:r>
      <w:r w:rsidRPr="0075422A">
        <w:rPr>
          <w:color w:val="1A1A1A"/>
          <w:sz w:val="20"/>
          <w:szCs w:val="20"/>
        </w:rPr>
        <w:t>IT</w:t>
      </w:r>
      <w:r w:rsidRPr="0075422A">
        <w:rPr>
          <w:color w:val="1A1A1A"/>
          <w:spacing w:val="-5"/>
          <w:sz w:val="20"/>
          <w:szCs w:val="20"/>
        </w:rPr>
        <w:t xml:space="preserve"> </w:t>
      </w:r>
      <w:r w:rsidRPr="0075422A">
        <w:rPr>
          <w:color w:val="1A1A1A"/>
          <w:sz w:val="20"/>
          <w:szCs w:val="20"/>
        </w:rPr>
        <w:t>FURTHER</w:t>
      </w:r>
      <w:r w:rsidRPr="0075422A">
        <w:rPr>
          <w:color w:val="1A1A1A"/>
          <w:spacing w:val="-1"/>
          <w:sz w:val="20"/>
          <w:szCs w:val="20"/>
        </w:rPr>
        <w:t xml:space="preserve"> </w:t>
      </w:r>
      <w:r w:rsidRPr="0075422A">
        <w:rPr>
          <w:color w:val="1A1A1A"/>
          <w:sz w:val="20"/>
          <w:szCs w:val="20"/>
        </w:rPr>
        <w:t>RESOLVED</w:t>
      </w:r>
      <w:r w:rsidRPr="0075422A">
        <w:rPr>
          <w:color w:val="1A1A1A"/>
          <w:spacing w:val="40"/>
          <w:sz w:val="20"/>
          <w:szCs w:val="20"/>
        </w:rPr>
        <w:t xml:space="preserve"> </w:t>
      </w:r>
      <w:r w:rsidRPr="0075422A">
        <w:rPr>
          <w:color w:val="1A1A1A"/>
          <w:sz w:val="20"/>
          <w:szCs w:val="20"/>
        </w:rPr>
        <w:t>that</w:t>
      </w:r>
      <w:r w:rsidRPr="0075422A">
        <w:rPr>
          <w:color w:val="1A1A1A"/>
          <w:spacing w:val="-6"/>
          <w:sz w:val="20"/>
          <w:szCs w:val="20"/>
        </w:rPr>
        <w:t xml:space="preserve"> </w:t>
      </w:r>
      <w:r w:rsidRPr="0075422A">
        <w:rPr>
          <w:color w:val="1A1A1A"/>
          <w:sz w:val="20"/>
          <w:szCs w:val="20"/>
        </w:rPr>
        <w:t>any such</w:t>
      </w:r>
      <w:r w:rsidRPr="0075422A">
        <w:rPr>
          <w:color w:val="1A1A1A"/>
          <w:spacing w:val="-1"/>
          <w:sz w:val="20"/>
          <w:szCs w:val="20"/>
        </w:rPr>
        <w:t xml:space="preserve"> </w:t>
      </w:r>
      <w:r w:rsidRPr="0075422A">
        <w:rPr>
          <w:color w:val="1A1A1A"/>
          <w:sz w:val="20"/>
          <w:szCs w:val="20"/>
        </w:rPr>
        <w:t>lease</w:t>
      </w:r>
      <w:r w:rsidRPr="0075422A">
        <w:rPr>
          <w:color w:val="1A1A1A"/>
          <w:spacing w:val="-2"/>
          <w:sz w:val="20"/>
          <w:szCs w:val="20"/>
        </w:rPr>
        <w:t xml:space="preserve"> </w:t>
      </w:r>
      <w:r w:rsidRPr="0075422A">
        <w:rPr>
          <w:color w:val="1A1A1A"/>
          <w:sz w:val="20"/>
          <w:szCs w:val="20"/>
        </w:rPr>
        <w:t>contain a</w:t>
      </w:r>
      <w:r w:rsidRPr="0075422A">
        <w:rPr>
          <w:color w:val="1A1A1A"/>
          <w:spacing w:val="-5"/>
          <w:sz w:val="20"/>
          <w:szCs w:val="20"/>
        </w:rPr>
        <w:t xml:space="preserve"> </w:t>
      </w:r>
      <w:r w:rsidRPr="0075422A">
        <w:rPr>
          <w:color w:val="1A1A1A"/>
          <w:sz w:val="20"/>
          <w:szCs w:val="20"/>
        </w:rPr>
        <w:t>horizontal</w:t>
      </w:r>
      <w:r w:rsidRPr="0075422A">
        <w:rPr>
          <w:color w:val="1A1A1A"/>
          <w:spacing w:val="-2"/>
          <w:sz w:val="20"/>
          <w:szCs w:val="20"/>
        </w:rPr>
        <w:t xml:space="preserve"> </w:t>
      </w:r>
      <w:r w:rsidRPr="0075422A">
        <w:rPr>
          <w:color w:val="1A1A1A"/>
          <w:sz w:val="20"/>
          <w:szCs w:val="20"/>
        </w:rPr>
        <w:t>pugh provision</w:t>
      </w:r>
      <w:r w:rsidRPr="0075422A">
        <w:rPr>
          <w:color w:val="1A1A1A"/>
          <w:spacing w:val="-5"/>
          <w:sz w:val="20"/>
          <w:szCs w:val="20"/>
        </w:rPr>
        <w:t xml:space="preserve"> </w:t>
      </w:r>
      <w:r w:rsidRPr="0075422A">
        <w:rPr>
          <w:color w:val="1A1A1A"/>
          <w:sz w:val="20"/>
          <w:szCs w:val="20"/>
        </w:rPr>
        <w:t>as follows:</w:t>
      </w:r>
      <w:r w:rsidRPr="0075422A">
        <w:rPr>
          <w:color w:val="1A1A1A"/>
          <w:spacing w:val="40"/>
          <w:sz w:val="20"/>
          <w:szCs w:val="20"/>
        </w:rPr>
        <w:t xml:space="preserve"> </w:t>
      </w:r>
      <w:r w:rsidRPr="0075422A">
        <w:rPr>
          <w:color w:val="1A1A1A"/>
          <w:sz w:val="20"/>
          <w:szCs w:val="20"/>
        </w:rPr>
        <w:t>Notwithstanding anything to the contrary herein contained, at the</w:t>
      </w:r>
      <w:r w:rsidRPr="0075422A">
        <w:rPr>
          <w:color w:val="1A1A1A"/>
          <w:spacing w:val="-1"/>
          <w:sz w:val="20"/>
          <w:szCs w:val="20"/>
        </w:rPr>
        <w:t xml:space="preserve"> </w:t>
      </w:r>
      <w:r w:rsidRPr="0075422A">
        <w:rPr>
          <w:color w:val="1A1A1A"/>
          <w:sz w:val="20"/>
          <w:szCs w:val="20"/>
        </w:rPr>
        <w:t>end of the primary</w:t>
      </w:r>
      <w:r w:rsidRPr="0075422A">
        <w:rPr>
          <w:color w:val="1A1A1A"/>
          <w:spacing w:val="-1"/>
          <w:sz w:val="20"/>
          <w:szCs w:val="20"/>
        </w:rPr>
        <w:t xml:space="preserve"> </w:t>
      </w:r>
      <w:r w:rsidRPr="0075422A">
        <w:rPr>
          <w:color w:val="1A1A1A"/>
          <w:sz w:val="20"/>
          <w:szCs w:val="20"/>
        </w:rPr>
        <w:t>term</w:t>
      </w:r>
      <w:r w:rsidRPr="0075422A">
        <w:rPr>
          <w:color w:val="1A1A1A"/>
          <w:spacing w:val="-3"/>
          <w:sz w:val="20"/>
          <w:szCs w:val="20"/>
        </w:rPr>
        <w:t xml:space="preserve"> </w:t>
      </w:r>
      <w:r w:rsidRPr="0075422A">
        <w:rPr>
          <w:color w:val="1A1A1A"/>
          <w:sz w:val="20"/>
          <w:szCs w:val="20"/>
        </w:rPr>
        <w:t>or any extension</w:t>
      </w:r>
      <w:r w:rsidRPr="0075422A">
        <w:rPr>
          <w:color w:val="1A1A1A"/>
          <w:spacing w:val="-14"/>
          <w:sz w:val="20"/>
          <w:szCs w:val="20"/>
        </w:rPr>
        <w:t xml:space="preserve"> </w:t>
      </w:r>
      <w:r w:rsidRPr="0075422A">
        <w:rPr>
          <w:color w:val="1A1A1A"/>
          <w:sz w:val="20"/>
          <w:szCs w:val="20"/>
        </w:rPr>
        <w:t>thereof</w:t>
      </w:r>
      <w:r w:rsidRPr="0075422A">
        <w:rPr>
          <w:color w:val="1A1A1A"/>
          <w:spacing w:val="-10"/>
          <w:sz w:val="20"/>
          <w:szCs w:val="20"/>
        </w:rPr>
        <w:t xml:space="preserve"> </w:t>
      </w:r>
      <w:r w:rsidRPr="0075422A">
        <w:rPr>
          <w:color w:val="1A1A1A"/>
          <w:sz w:val="20"/>
          <w:szCs w:val="20"/>
        </w:rPr>
        <w:t>by operations,</w:t>
      </w:r>
      <w:r w:rsidRPr="0075422A">
        <w:rPr>
          <w:color w:val="1A1A1A"/>
          <w:spacing w:val="14"/>
          <w:sz w:val="20"/>
          <w:szCs w:val="20"/>
        </w:rPr>
        <w:t xml:space="preserve"> </w:t>
      </w:r>
      <w:r w:rsidRPr="0075422A">
        <w:rPr>
          <w:color w:val="1A1A1A"/>
          <w:sz w:val="20"/>
          <w:szCs w:val="20"/>
        </w:rPr>
        <w:t>if</w:t>
      </w:r>
      <w:r w:rsidRPr="0075422A">
        <w:rPr>
          <w:color w:val="1A1A1A"/>
          <w:spacing w:val="-4"/>
          <w:sz w:val="20"/>
          <w:szCs w:val="20"/>
        </w:rPr>
        <w:t xml:space="preserve"> </w:t>
      </w:r>
      <w:r w:rsidRPr="0075422A">
        <w:rPr>
          <w:color w:val="1A1A1A"/>
          <w:sz w:val="20"/>
          <w:szCs w:val="20"/>
        </w:rPr>
        <w:t>the</w:t>
      </w:r>
      <w:r w:rsidRPr="0075422A">
        <w:rPr>
          <w:color w:val="1A1A1A"/>
          <w:spacing w:val="-10"/>
          <w:sz w:val="20"/>
          <w:szCs w:val="20"/>
        </w:rPr>
        <w:t xml:space="preserve"> </w:t>
      </w:r>
      <w:r w:rsidRPr="0075422A">
        <w:rPr>
          <w:color w:val="1A1A1A"/>
          <w:sz w:val="20"/>
          <w:szCs w:val="20"/>
        </w:rPr>
        <w:t>Commission</w:t>
      </w:r>
      <w:r w:rsidRPr="0075422A">
        <w:rPr>
          <w:color w:val="1A1A1A"/>
          <w:spacing w:val="-10"/>
          <w:sz w:val="20"/>
          <w:szCs w:val="20"/>
        </w:rPr>
        <w:t xml:space="preserve"> </w:t>
      </w:r>
      <w:r w:rsidRPr="0075422A">
        <w:rPr>
          <w:color w:val="1A1A1A"/>
          <w:sz w:val="20"/>
          <w:szCs w:val="20"/>
        </w:rPr>
        <w:t>of Conservation of</w:t>
      </w:r>
      <w:r w:rsidRPr="0075422A">
        <w:rPr>
          <w:color w:val="1A1A1A"/>
          <w:spacing w:val="-4"/>
          <w:sz w:val="20"/>
          <w:szCs w:val="20"/>
        </w:rPr>
        <w:t xml:space="preserve"> </w:t>
      </w:r>
      <w:r w:rsidRPr="0075422A">
        <w:rPr>
          <w:color w:val="1A1A1A"/>
          <w:sz w:val="20"/>
          <w:szCs w:val="20"/>
        </w:rPr>
        <w:t>the</w:t>
      </w:r>
      <w:r w:rsidRPr="0075422A">
        <w:rPr>
          <w:color w:val="1A1A1A"/>
          <w:spacing w:val="-7"/>
          <w:sz w:val="20"/>
          <w:szCs w:val="20"/>
        </w:rPr>
        <w:t xml:space="preserve"> </w:t>
      </w:r>
      <w:r w:rsidRPr="0075422A">
        <w:rPr>
          <w:color w:val="1A1A1A"/>
          <w:sz w:val="20"/>
          <w:szCs w:val="20"/>
        </w:rPr>
        <w:t>State</w:t>
      </w:r>
      <w:r w:rsidRPr="0075422A">
        <w:rPr>
          <w:color w:val="1A1A1A"/>
          <w:spacing w:val="-3"/>
          <w:sz w:val="20"/>
          <w:szCs w:val="20"/>
        </w:rPr>
        <w:t xml:space="preserve"> </w:t>
      </w:r>
      <w:r w:rsidRPr="0075422A">
        <w:rPr>
          <w:color w:val="1A1A1A"/>
          <w:sz w:val="20"/>
          <w:szCs w:val="20"/>
        </w:rPr>
        <w:t>of</w:t>
      </w:r>
      <w:r w:rsidRPr="0075422A">
        <w:rPr>
          <w:color w:val="1A1A1A"/>
          <w:spacing w:val="-11"/>
          <w:sz w:val="20"/>
          <w:szCs w:val="20"/>
        </w:rPr>
        <w:t xml:space="preserve"> </w:t>
      </w:r>
      <w:r w:rsidRPr="0075422A">
        <w:rPr>
          <w:color w:val="1A1A1A"/>
          <w:sz w:val="20"/>
          <w:szCs w:val="20"/>
        </w:rPr>
        <w:t>Louisiana</w:t>
      </w:r>
      <w:r w:rsidRPr="0075422A">
        <w:rPr>
          <w:color w:val="1A1A1A"/>
          <w:spacing w:val="-8"/>
          <w:sz w:val="20"/>
          <w:szCs w:val="20"/>
        </w:rPr>
        <w:t xml:space="preserve"> </w:t>
      </w:r>
      <w:r w:rsidRPr="0075422A">
        <w:rPr>
          <w:color w:val="1A1A1A"/>
          <w:sz w:val="20"/>
          <w:szCs w:val="20"/>
        </w:rPr>
        <w:t>establishes</w:t>
      </w:r>
      <w:r w:rsidRPr="0075422A">
        <w:rPr>
          <w:color w:val="1A1A1A"/>
          <w:spacing w:val="-3"/>
          <w:sz w:val="20"/>
          <w:szCs w:val="20"/>
        </w:rPr>
        <w:t xml:space="preserve"> </w:t>
      </w:r>
      <w:r w:rsidRPr="0075422A">
        <w:rPr>
          <w:color w:val="1A1A1A"/>
          <w:sz w:val="20"/>
          <w:szCs w:val="20"/>
        </w:rPr>
        <w:t>a drilling unit which includes a part of the land herein leased, the production of oil, gas and other minerals from such unit shall maintain this lease in full force and effect only as to such portions of the leased land embraced in said pooled unit; and this lease shall expire as to that part of the land herein leased not included in such unit;</w:t>
      </w:r>
      <w:r w:rsidRPr="0075422A">
        <w:rPr>
          <w:color w:val="1A1A1A"/>
          <w:spacing w:val="30"/>
          <w:sz w:val="20"/>
          <w:szCs w:val="20"/>
        </w:rPr>
        <w:t xml:space="preserve"> </w:t>
      </w:r>
      <w:r w:rsidRPr="0075422A">
        <w:rPr>
          <w:color w:val="1A1A1A"/>
          <w:sz w:val="20"/>
          <w:szCs w:val="20"/>
        </w:rPr>
        <w:t>and lessee,</w:t>
      </w:r>
      <w:r w:rsidRPr="0075422A">
        <w:rPr>
          <w:color w:val="1A1A1A"/>
          <w:spacing w:val="29"/>
          <w:sz w:val="20"/>
          <w:szCs w:val="20"/>
        </w:rPr>
        <w:t xml:space="preserve"> </w:t>
      </w:r>
      <w:r w:rsidRPr="0075422A">
        <w:rPr>
          <w:color w:val="1A1A1A"/>
          <w:sz w:val="20"/>
          <w:szCs w:val="20"/>
        </w:rPr>
        <w:t>its successors and assigns agrees to relinquish by formal instrument any portion of</w:t>
      </w:r>
      <w:r w:rsidRPr="0075422A">
        <w:rPr>
          <w:color w:val="1A1A1A"/>
          <w:spacing w:val="-4"/>
          <w:sz w:val="20"/>
          <w:szCs w:val="20"/>
        </w:rPr>
        <w:t xml:space="preserve"> </w:t>
      </w:r>
      <w:r w:rsidRPr="0075422A">
        <w:rPr>
          <w:color w:val="1A1A1A"/>
          <w:sz w:val="20"/>
          <w:szCs w:val="20"/>
        </w:rPr>
        <w:t>the leased land not</w:t>
      </w:r>
      <w:r w:rsidRPr="0075422A">
        <w:rPr>
          <w:color w:val="1A1A1A"/>
          <w:spacing w:val="-3"/>
          <w:sz w:val="20"/>
          <w:szCs w:val="20"/>
        </w:rPr>
        <w:t xml:space="preserve"> </w:t>
      </w:r>
      <w:r w:rsidRPr="0075422A">
        <w:rPr>
          <w:color w:val="1A1A1A"/>
          <w:sz w:val="20"/>
          <w:szCs w:val="20"/>
        </w:rPr>
        <w:t>included in</w:t>
      </w:r>
      <w:r w:rsidRPr="0075422A">
        <w:rPr>
          <w:color w:val="1A1A1A"/>
          <w:spacing w:val="-5"/>
          <w:sz w:val="20"/>
          <w:szCs w:val="20"/>
        </w:rPr>
        <w:t xml:space="preserve"> </w:t>
      </w:r>
      <w:r w:rsidRPr="0075422A">
        <w:rPr>
          <w:color w:val="1A1A1A"/>
          <w:sz w:val="20"/>
          <w:szCs w:val="20"/>
        </w:rPr>
        <w:t>a unit created</w:t>
      </w:r>
      <w:r w:rsidRPr="0075422A">
        <w:rPr>
          <w:color w:val="1A1A1A"/>
          <w:spacing w:val="-1"/>
          <w:sz w:val="20"/>
          <w:szCs w:val="20"/>
        </w:rPr>
        <w:t xml:space="preserve"> </w:t>
      </w:r>
      <w:r w:rsidRPr="0075422A">
        <w:rPr>
          <w:color w:val="1A1A1A"/>
          <w:sz w:val="20"/>
          <w:szCs w:val="20"/>
        </w:rPr>
        <w:t>by</w:t>
      </w:r>
      <w:r w:rsidRPr="0075422A">
        <w:rPr>
          <w:color w:val="1A1A1A"/>
          <w:spacing w:val="-7"/>
          <w:sz w:val="20"/>
          <w:szCs w:val="20"/>
        </w:rPr>
        <w:t xml:space="preserve"> </w:t>
      </w:r>
      <w:r w:rsidRPr="0075422A">
        <w:rPr>
          <w:color w:val="1A1A1A"/>
          <w:sz w:val="20"/>
          <w:szCs w:val="20"/>
        </w:rPr>
        <w:t>the</w:t>
      </w:r>
      <w:r w:rsidRPr="0075422A">
        <w:rPr>
          <w:color w:val="1A1A1A"/>
          <w:spacing w:val="-1"/>
          <w:sz w:val="20"/>
          <w:szCs w:val="20"/>
        </w:rPr>
        <w:t xml:space="preserve"> </w:t>
      </w:r>
      <w:r w:rsidRPr="0075422A">
        <w:rPr>
          <w:color w:val="1A1A1A"/>
          <w:sz w:val="20"/>
          <w:szCs w:val="20"/>
        </w:rPr>
        <w:t>Commission of</w:t>
      </w:r>
      <w:r w:rsidRPr="0075422A">
        <w:rPr>
          <w:color w:val="1A1A1A"/>
          <w:spacing w:val="-1"/>
          <w:sz w:val="20"/>
          <w:szCs w:val="20"/>
        </w:rPr>
        <w:t xml:space="preserve"> </w:t>
      </w:r>
      <w:r w:rsidRPr="0075422A">
        <w:rPr>
          <w:color w:val="1A1A1A"/>
          <w:sz w:val="20"/>
          <w:szCs w:val="20"/>
        </w:rPr>
        <w:t>Conservation while</w:t>
      </w:r>
      <w:r w:rsidRPr="0075422A">
        <w:rPr>
          <w:color w:val="1A1A1A"/>
          <w:spacing w:val="-5"/>
          <w:sz w:val="20"/>
          <w:szCs w:val="20"/>
        </w:rPr>
        <w:t xml:space="preserve"> </w:t>
      </w:r>
      <w:r w:rsidRPr="0075422A">
        <w:rPr>
          <w:color w:val="1A1A1A"/>
          <w:sz w:val="20"/>
          <w:szCs w:val="20"/>
        </w:rPr>
        <w:t>this lease is in effect</w:t>
      </w:r>
    </w:p>
    <w:p w:rsidR="0075422A" w:rsidRPr="0075422A" w:rsidRDefault="0075422A" w:rsidP="0075422A">
      <w:pPr>
        <w:spacing w:line="240" w:lineRule="atLeast"/>
        <w:jc w:val="both"/>
        <w:rPr>
          <w:sz w:val="20"/>
          <w:szCs w:val="20"/>
        </w:rPr>
      </w:pPr>
    </w:p>
    <w:p w:rsidR="0075422A" w:rsidRPr="0075422A" w:rsidRDefault="0075422A" w:rsidP="0075422A">
      <w:pPr>
        <w:spacing w:line="240" w:lineRule="atLeast"/>
        <w:ind w:firstLine="1440"/>
        <w:jc w:val="both"/>
        <w:rPr>
          <w:color w:val="1B1B1B"/>
          <w:sz w:val="20"/>
          <w:szCs w:val="20"/>
        </w:rPr>
      </w:pPr>
      <w:r w:rsidRPr="0075422A">
        <w:rPr>
          <w:color w:val="1A1A1A"/>
          <w:sz w:val="20"/>
          <w:szCs w:val="20"/>
        </w:rPr>
        <w:t>BE</w:t>
      </w:r>
      <w:r w:rsidRPr="0075422A">
        <w:rPr>
          <w:color w:val="1A1A1A"/>
          <w:spacing w:val="13"/>
          <w:sz w:val="20"/>
          <w:szCs w:val="20"/>
        </w:rPr>
        <w:t xml:space="preserve"> </w:t>
      </w:r>
      <w:r w:rsidRPr="0075422A">
        <w:rPr>
          <w:color w:val="1A1A1A"/>
          <w:sz w:val="20"/>
          <w:szCs w:val="20"/>
        </w:rPr>
        <w:t>IT</w:t>
      </w:r>
      <w:r w:rsidRPr="0075422A">
        <w:rPr>
          <w:color w:val="1A1A1A"/>
          <w:spacing w:val="17"/>
          <w:sz w:val="20"/>
          <w:szCs w:val="20"/>
        </w:rPr>
        <w:t xml:space="preserve"> </w:t>
      </w:r>
      <w:r w:rsidRPr="0075422A">
        <w:rPr>
          <w:color w:val="1A1A1A"/>
          <w:sz w:val="20"/>
          <w:szCs w:val="20"/>
        </w:rPr>
        <w:t>FURTHER</w:t>
      </w:r>
      <w:r w:rsidRPr="0075422A">
        <w:rPr>
          <w:color w:val="1A1A1A"/>
          <w:spacing w:val="16"/>
          <w:sz w:val="20"/>
          <w:szCs w:val="20"/>
        </w:rPr>
        <w:t xml:space="preserve"> </w:t>
      </w:r>
      <w:r w:rsidRPr="0075422A">
        <w:rPr>
          <w:color w:val="1A1A1A"/>
          <w:sz w:val="20"/>
          <w:szCs w:val="20"/>
        </w:rPr>
        <w:t>RESOLVED</w:t>
      </w:r>
      <w:r w:rsidRPr="0075422A">
        <w:rPr>
          <w:color w:val="1A1A1A"/>
          <w:spacing w:val="56"/>
          <w:w w:val="150"/>
          <w:sz w:val="20"/>
          <w:szCs w:val="20"/>
        </w:rPr>
        <w:t xml:space="preserve"> </w:t>
      </w:r>
      <w:r w:rsidRPr="0075422A">
        <w:rPr>
          <w:color w:val="1A1A1A"/>
          <w:sz w:val="20"/>
          <w:szCs w:val="20"/>
        </w:rPr>
        <w:t>that</w:t>
      </w:r>
      <w:r w:rsidRPr="0075422A">
        <w:rPr>
          <w:color w:val="1A1A1A"/>
          <w:spacing w:val="11"/>
          <w:sz w:val="20"/>
          <w:szCs w:val="20"/>
        </w:rPr>
        <w:t xml:space="preserve"> </w:t>
      </w:r>
      <w:r w:rsidRPr="0075422A">
        <w:rPr>
          <w:color w:val="1A1A1A"/>
          <w:sz w:val="20"/>
          <w:szCs w:val="20"/>
        </w:rPr>
        <w:t>any</w:t>
      </w:r>
      <w:r w:rsidRPr="0075422A">
        <w:rPr>
          <w:color w:val="1A1A1A"/>
          <w:spacing w:val="12"/>
          <w:sz w:val="20"/>
          <w:szCs w:val="20"/>
        </w:rPr>
        <w:t xml:space="preserve"> </w:t>
      </w:r>
      <w:r w:rsidRPr="0075422A">
        <w:rPr>
          <w:color w:val="1A1A1A"/>
          <w:sz w:val="20"/>
          <w:szCs w:val="20"/>
        </w:rPr>
        <w:t>such</w:t>
      </w:r>
      <w:r w:rsidRPr="0075422A">
        <w:rPr>
          <w:color w:val="1A1A1A"/>
          <w:spacing w:val="13"/>
          <w:sz w:val="20"/>
          <w:szCs w:val="20"/>
        </w:rPr>
        <w:t xml:space="preserve"> </w:t>
      </w:r>
      <w:r w:rsidRPr="0075422A">
        <w:rPr>
          <w:color w:val="1A1A1A"/>
          <w:sz w:val="20"/>
          <w:szCs w:val="20"/>
        </w:rPr>
        <w:t>lease</w:t>
      </w:r>
      <w:r w:rsidRPr="0075422A">
        <w:rPr>
          <w:color w:val="1A1A1A"/>
          <w:spacing w:val="15"/>
          <w:sz w:val="20"/>
          <w:szCs w:val="20"/>
        </w:rPr>
        <w:t xml:space="preserve"> </w:t>
      </w:r>
      <w:r w:rsidRPr="0075422A">
        <w:rPr>
          <w:color w:val="1A1A1A"/>
          <w:sz w:val="20"/>
          <w:szCs w:val="20"/>
        </w:rPr>
        <w:t>contain</w:t>
      </w:r>
      <w:r w:rsidRPr="0075422A">
        <w:rPr>
          <w:color w:val="1A1A1A"/>
          <w:spacing w:val="13"/>
          <w:sz w:val="20"/>
          <w:szCs w:val="20"/>
        </w:rPr>
        <w:t xml:space="preserve"> </w:t>
      </w:r>
      <w:r w:rsidRPr="0075422A">
        <w:rPr>
          <w:color w:val="1A1A1A"/>
          <w:sz w:val="20"/>
          <w:szCs w:val="20"/>
        </w:rPr>
        <w:t>a</w:t>
      </w:r>
      <w:r w:rsidRPr="0075422A">
        <w:rPr>
          <w:color w:val="1A1A1A"/>
          <w:spacing w:val="14"/>
          <w:sz w:val="20"/>
          <w:szCs w:val="20"/>
        </w:rPr>
        <w:t xml:space="preserve"> </w:t>
      </w:r>
      <w:r w:rsidRPr="0075422A">
        <w:rPr>
          <w:color w:val="1A1A1A"/>
          <w:sz w:val="20"/>
          <w:szCs w:val="20"/>
        </w:rPr>
        <w:t>vertical</w:t>
      </w:r>
      <w:r w:rsidRPr="0075422A">
        <w:rPr>
          <w:color w:val="1A1A1A"/>
          <w:spacing w:val="10"/>
          <w:sz w:val="20"/>
          <w:szCs w:val="20"/>
        </w:rPr>
        <w:t xml:space="preserve"> </w:t>
      </w:r>
      <w:r w:rsidRPr="0075422A">
        <w:rPr>
          <w:color w:val="1A1A1A"/>
          <w:sz w:val="20"/>
          <w:szCs w:val="20"/>
        </w:rPr>
        <w:t>pugh</w:t>
      </w:r>
      <w:r w:rsidRPr="0075422A">
        <w:rPr>
          <w:color w:val="1A1A1A"/>
          <w:spacing w:val="9"/>
          <w:sz w:val="20"/>
          <w:szCs w:val="20"/>
        </w:rPr>
        <w:t xml:space="preserve"> </w:t>
      </w:r>
      <w:r w:rsidRPr="0075422A">
        <w:rPr>
          <w:color w:val="1A1A1A"/>
          <w:sz w:val="20"/>
          <w:szCs w:val="20"/>
        </w:rPr>
        <w:t>provision</w:t>
      </w:r>
      <w:r w:rsidRPr="0075422A">
        <w:rPr>
          <w:color w:val="1A1A1A"/>
          <w:spacing w:val="9"/>
          <w:sz w:val="20"/>
          <w:szCs w:val="20"/>
        </w:rPr>
        <w:t xml:space="preserve"> </w:t>
      </w:r>
      <w:r w:rsidRPr="0075422A">
        <w:rPr>
          <w:color w:val="1A1A1A"/>
          <w:spacing w:val="-5"/>
          <w:sz w:val="20"/>
          <w:szCs w:val="20"/>
        </w:rPr>
        <w:t>as</w:t>
      </w:r>
      <w:r w:rsidRPr="0075422A">
        <w:rPr>
          <w:sz w:val="20"/>
          <w:szCs w:val="20"/>
        </w:rPr>
        <w:t xml:space="preserve"> </w:t>
      </w:r>
      <w:r w:rsidRPr="0075422A">
        <w:rPr>
          <w:color w:val="1B1B1B"/>
          <w:sz w:val="20"/>
          <w:szCs w:val="20"/>
        </w:rPr>
        <w:t>follows:</w:t>
      </w:r>
      <w:r w:rsidRPr="0075422A">
        <w:rPr>
          <w:color w:val="1B1B1B"/>
          <w:spacing w:val="40"/>
          <w:sz w:val="20"/>
          <w:szCs w:val="20"/>
        </w:rPr>
        <w:t xml:space="preserve"> </w:t>
      </w:r>
      <w:r w:rsidRPr="0075422A">
        <w:rPr>
          <w:color w:val="1B1B1B"/>
          <w:sz w:val="20"/>
          <w:szCs w:val="20"/>
        </w:rPr>
        <w:t>Upon the expiration</w:t>
      </w:r>
      <w:r w:rsidRPr="0075422A">
        <w:rPr>
          <w:color w:val="1B1B1B"/>
          <w:spacing w:val="-2"/>
          <w:sz w:val="20"/>
          <w:szCs w:val="20"/>
        </w:rPr>
        <w:t xml:space="preserve"> </w:t>
      </w:r>
      <w:r w:rsidRPr="0075422A">
        <w:rPr>
          <w:color w:val="1B1B1B"/>
          <w:sz w:val="20"/>
          <w:szCs w:val="20"/>
        </w:rPr>
        <w:t>of the primary term hereof</w:t>
      </w:r>
      <w:r w:rsidRPr="0075422A">
        <w:rPr>
          <w:color w:val="1B1B1B"/>
          <w:spacing w:val="-3"/>
          <w:sz w:val="20"/>
          <w:szCs w:val="20"/>
        </w:rPr>
        <w:t xml:space="preserve"> </w:t>
      </w:r>
      <w:r w:rsidRPr="0075422A">
        <w:rPr>
          <w:color w:val="1B1B1B"/>
          <w:sz w:val="20"/>
          <w:szCs w:val="20"/>
        </w:rPr>
        <w:t>or</w:t>
      </w:r>
      <w:r w:rsidRPr="0075422A">
        <w:rPr>
          <w:color w:val="1B1B1B"/>
          <w:spacing w:val="-2"/>
          <w:sz w:val="20"/>
          <w:szCs w:val="20"/>
        </w:rPr>
        <w:t xml:space="preserve"> </w:t>
      </w:r>
      <w:r w:rsidRPr="0075422A">
        <w:rPr>
          <w:color w:val="1B1B1B"/>
          <w:sz w:val="20"/>
          <w:szCs w:val="20"/>
        </w:rPr>
        <w:t>any</w:t>
      </w:r>
      <w:r w:rsidRPr="0075422A">
        <w:rPr>
          <w:color w:val="1B1B1B"/>
          <w:spacing w:val="-2"/>
          <w:sz w:val="20"/>
          <w:szCs w:val="20"/>
        </w:rPr>
        <w:t xml:space="preserve"> </w:t>
      </w:r>
      <w:r w:rsidRPr="0075422A">
        <w:rPr>
          <w:color w:val="1B1B1B"/>
          <w:sz w:val="20"/>
          <w:szCs w:val="20"/>
        </w:rPr>
        <w:t>extension thereof by</w:t>
      </w:r>
      <w:r w:rsidRPr="0075422A">
        <w:rPr>
          <w:color w:val="1B1B1B"/>
          <w:spacing w:val="-1"/>
          <w:sz w:val="20"/>
          <w:szCs w:val="20"/>
        </w:rPr>
        <w:t xml:space="preserve"> </w:t>
      </w:r>
      <w:r w:rsidRPr="0075422A">
        <w:rPr>
          <w:color w:val="1B1B1B"/>
          <w:sz w:val="20"/>
          <w:szCs w:val="20"/>
        </w:rPr>
        <w:t>operations, this</w:t>
      </w:r>
      <w:r w:rsidRPr="0075422A">
        <w:rPr>
          <w:color w:val="1B1B1B"/>
          <w:spacing w:val="-1"/>
          <w:sz w:val="20"/>
          <w:szCs w:val="20"/>
        </w:rPr>
        <w:t xml:space="preserve"> </w:t>
      </w:r>
      <w:r w:rsidRPr="0075422A">
        <w:rPr>
          <w:color w:val="1B1B1B"/>
          <w:sz w:val="20"/>
          <w:szCs w:val="20"/>
        </w:rPr>
        <w:t>lease shall automatically terminate and be of no further force or effect except as to all that part of the leased premises then included within the geographical boundaries of a producing unit duly established by governmental agency or authority having</w:t>
      </w:r>
      <w:r w:rsidRPr="0075422A">
        <w:rPr>
          <w:color w:val="1B1B1B"/>
          <w:spacing w:val="-4"/>
          <w:sz w:val="20"/>
          <w:szCs w:val="20"/>
        </w:rPr>
        <w:t xml:space="preserve"> </w:t>
      </w:r>
      <w:r w:rsidRPr="0075422A">
        <w:rPr>
          <w:color w:val="1B1B1B"/>
          <w:sz w:val="20"/>
          <w:szCs w:val="20"/>
        </w:rPr>
        <w:t>jurisdiction, from the surface of the earth to a depth of 100 feet below the deepest depth from which any well commenced during the primary term hereof on the leased premises or on lands pooled therewith is completed and from which there is production in paying quantities, such depth determination to be made on a unit by unit basis.</w:t>
      </w:r>
      <w:r w:rsidRPr="0075422A">
        <w:rPr>
          <w:color w:val="1B1B1B"/>
          <w:spacing w:val="40"/>
          <w:sz w:val="20"/>
          <w:szCs w:val="20"/>
        </w:rPr>
        <w:t xml:space="preserve"> </w:t>
      </w:r>
      <w:r w:rsidRPr="0075422A">
        <w:rPr>
          <w:color w:val="1B1B1B"/>
          <w:sz w:val="20"/>
          <w:szCs w:val="20"/>
        </w:rPr>
        <w:t>In the absence of units so established, this</w:t>
      </w:r>
      <w:r w:rsidRPr="0075422A">
        <w:rPr>
          <w:color w:val="1B1B1B"/>
          <w:spacing w:val="-3"/>
          <w:sz w:val="20"/>
          <w:szCs w:val="20"/>
        </w:rPr>
        <w:t xml:space="preserve"> </w:t>
      </w:r>
      <w:r w:rsidRPr="0075422A">
        <w:rPr>
          <w:color w:val="1B1B1B"/>
          <w:sz w:val="20"/>
          <w:szCs w:val="20"/>
        </w:rPr>
        <w:t>lease</w:t>
      </w:r>
      <w:r w:rsidRPr="0075422A">
        <w:rPr>
          <w:color w:val="1B1B1B"/>
          <w:spacing w:val="-3"/>
          <w:sz w:val="20"/>
          <w:szCs w:val="20"/>
        </w:rPr>
        <w:t xml:space="preserve"> </w:t>
      </w:r>
      <w:r w:rsidRPr="0075422A">
        <w:rPr>
          <w:color w:val="1B1B1B"/>
          <w:sz w:val="20"/>
          <w:szCs w:val="20"/>
        </w:rPr>
        <w:t>shall</w:t>
      </w:r>
      <w:r w:rsidRPr="0075422A">
        <w:rPr>
          <w:color w:val="1B1B1B"/>
          <w:spacing w:val="-5"/>
          <w:sz w:val="20"/>
          <w:szCs w:val="20"/>
        </w:rPr>
        <w:t xml:space="preserve"> </w:t>
      </w:r>
      <w:r w:rsidRPr="0075422A">
        <w:rPr>
          <w:color w:val="1B1B1B"/>
          <w:sz w:val="20"/>
          <w:szCs w:val="20"/>
        </w:rPr>
        <w:t>terminate</w:t>
      </w:r>
      <w:r w:rsidRPr="0075422A">
        <w:rPr>
          <w:color w:val="1B1B1B"/>
          <w:spacing w:val="-3"/>
          <w:sz w:val="20"/>
          <w:szCs w:val="20"/>
        </w:rPr>
        <w:t xml:space="preserve"> </w:t>
      </w:r>
      <w:r w:rsidRPr="0075422A">
        <w:rPr>
          <w:color w:val="1B1B1B"/>
          <w:sz w:val="20"/>
          <w:szCs w:val="20"/>
        </w:rPr>
        <w:t>except</w:t>
      </w:r>
      <w:r w:rsidRPr="0075422A">
        <w:rPr>
          <w:color w:val="1B1B1B"/>
          <w:spacing w:val="-1"/>
          <w:sz w:val="20"/>
          <w:szCs w:val="20"/>
        </w:rPr>
        <w:t xml:space="preserve"> </w:t>
      </w:r>
      <w:r w:rsidRPr="0075422A">
        <w:rPr>
          <w:color w:val="1B1B1B"/>
          <w:sz w:val="20"/>
          <w:szCs w:val="20"/>
        </w:rPr>
        <w:t>as</w:t>
      </w:r>
      <w:r w:rsidRPr="0075422A">
        <w:rPr>
          <w:color w:val="1B1B1B"/>
          <w:spacing w:val="-4"/>
          <w:sz w:val="20"/>
          <w:szCs w:val="20"/>
        </w:rPr>
        <w:t xml:space="preserve"> </w:t>
      </w:r>
      <w:r w:rsidRPr="0075422A">
        <w:rPr>
          <w:color w:val="1B1B1B"/>
          <w:sz w:val="20"/>
          <w:szCs w:val="20"/>
        </w:rPr>
        <w:t>to</w:t>
      </w:r>
      <w:r w:rsidRPr="0075422A">
        <w:rPr>
          <w:color w:val="1B1B1B"/>
          <w:spacing w:val="-6"/>
          <w:sz w:val="20"/>
          <w:szCs w:val="20"/>
        </w:rPr>
        <w:t xml:space="preserve"> </w:t>
      </w:r>
      <w:r w:rsidRPr="0075422A">
        <w:rPr>
          <w:color w:val="1B1B1B"/>
          <w:sz w:val="20"/>
          <w:szCs w:val="20"/>
        </w:rPr>
        <w:t>40</w:t>
      </w:r>
      <w:r w:rsidRPr="0075422A">
        <w:rPr>
          <w:color w:val="1B1B1B"/>
          <w:spacing w:val="-5"/>
          <w:sz w:val="20"/>
          <w:szCs w:val="20"/>
        </w:rPr>
        <w:t xml:space="preserve"> </w:t>
      </w:r>
      <w:r w:rsidRPr="0075422A">
        <w:rPr>
          <w:color w:val="1B1B1B"/>
          <w:sz w:val="20"/>
          <w:szCs w:val="20"/>
        </w:rPr>
        <w:t>acres</w:t>
      </w:r>
      <w:r w:rsidRPr="0075422A">
        <w:rPr>
          <w:color w:val="1B1B1B"/>
          <w:spacing w:val="-2"/>
          <w:sz w:val="20"/>
          <w:szCs w:val="20"/>
        </w:rPr>
        <w:t xml:space="preserve"> </w:t>
      </w:r>
      <w:r w:rsidRPr="0075422A">
        <w:rPr>
          <w:color w:val="1B1B1B"/>
          <w:sz w:val="20"/>
          <w:szCs w:val="20"/>
        </w:rPr>
        <w:t>around</w:t>
      </w:r>
      <w:r w:rsidRPr="0075422A">
        <w:rPr>
          <w:color w:val="1B1B1B"/>
          <w:spacing w:val="-1"/>
          <w:sz w:val="20"/>
          <w:szCs w:val="20"/>
        </w:rPr>
        <w:t xml:space="preserve"> </w:t>
      </w:r>
      <w:r w:rsidRPr="0075422A">
        <w:rPr>
          <w:color w:val="1B1B1B"/>
          <w:sz w:val="20"/>
          <w:szCs w:val="20"/>
        </w:rPr>
        <w:t>each producing</w:t>
      </w:r>
      <w:r w:rsidRPr="0075422A">
        <w:rPr>
          <w:color w:val="1B1B1B"/>
          <w:spacing w:val="-3"/>
          <w:sz w:val="20"/>
          <w:szCs w:val="20"/>
        </w:rPr>
        <w:t xml:space="preserve"> </w:t>
      </w:r>
      <w:r w:rsidRPr="0075422A">
        <w:rPr>
          <w:color w:val="1B1B1B"/>
          <w:sz w:val="20"/>
          <w:szCs w:val="20"/>
        </w:rPr>
        <w:t>oil</w:t>
      </w:r>
      <w:r w:rsidRPr="0075422A">
        <w:rPr>
          <w:color w:val="1B1B1B"/>
          <w:spacing w:val="-4"/>
          <w:sz w:val="20"/>
          <w:szCs w:val="20"/>
        </w:rPr>
        <w:t xml:space="preserve"> </w:t>
      </w:r>
      <w:r w:rsidRPr="0075422A">
        <w:rPr>
          <w:color w:val="1B1B1B"/>
          <w:sz w:val="20"/>
          <w:szCs w:val="20"/>
        </w:rPr>
        <w:t>well</w:t>
      </w:r>
      <w:r w:rsidRPr="0075422A">
        <w:rPr>
          <w:color w:val="1B1B1B"/>
          <w:spacing w:val="-7"/>
          <w:sz w:val="20"/>
          <w:szCs w:val="20"/>
        </w:rPr>
        <w:t xml:space="preserve"> </w:t>
      </w:r>
      <w:r w:rsidRPr="0075422A">
        <w:rPr>
          <w:color w:val="1B1B1B"/>
          <w:sz w:val="20"/>
          <w:szCs w:val="20"/>
        </w:rPr>
        <w:t>and 160</w:t>
      </w:r>
      <w:r w:rsidRPr="0075422A">
        <w:rPr>
          <w:color w:val="1B1B1B"/>
          <w:spacing w:val="-5"/>
          <w:sz w:val="20"/>
          <w:szCs w:val="20"/>
        </w:rPr>
        <w:t xml:space="preserve"> </w:t>
      </w:r>
      <w:r w:rsidRPr="0075422A">
        <w:rPr>
          <w:color w:val="1B1B1B"/>
          <w:sz w:val="20"/>
          <w:szCs w:val="20"/>
        </w:rPr>
        <w:t>acres around</w:t>
      </w:r>
      <w:r w:rsidRPr="0075422A">
        <w:rPr>
          <w:color w:val="1B1B1B"/>
          <w:spacing w:val="-5"/>
          <w:sz w:val="20"/>
          <w:szCs w:val="20"/>
        </w:rPr>
        <w:t xml:space="preserve"> </w:t>
      </w:r>
      <w:r w:rsidRPr="0075422A">
        <w:rPr>
          <w:color w:val="1B1B1B"/>
          <w:sz w:val="20"/>
          <w:szCs w:val="20"/>
        </w:rPr>
        <w:t>each</w:t>
      </w:r>
      <w:r w:rsidRPr="0075422A">
        <w:rPr>
          <w:color w:val="1B1B1B"/>
          <w:spacing w:val="-4"/>
          <w:sz w:val="20"/>
          <w:szCs w:val="20"/>
        </w:rPr>
        <w:t xml:space="preserve"> </w:t>
      </w:r>
      <w:r w:rsidRPr="0075422A">
        <w:rPr>
          <w:color w:val="1B1B1B"/>
          <w:sz w:val="20"/>
          <w:szCs w:val="20"/>
        </w:rPr>
        <w:t>producing</w:t>
      </w:r>
      <w:r w:rsidRPr="0075422A">
        <w:rPr>
          <w:color w:val="1B1B1B"/>
          <w:spacing w:val="-2"/>
          <w:sz w:val="20"/>
          <w:szCs w:val="20"/>
        </w:rPr>
        <w:t xml:space="preserve"> </w:t>
      </w:r>
      <w:r w:rsidRPr="0075422A">
        <w:rPr>
          <w:color w:val="1B1B1B"/>
          <w:sz w:val="20"/>
          <w:szCs w:val="20"/>
        </w:rPr>
        <w:t>or shut-in</w:t>
      </w:r>
      <w:r w:rsidRPr="0075422A">
        <w:rPr>
          <w:color w:val="1B1B1B"/>
          <w:spacing w:val="-2"/>
          <w:sz w:val="20"/>
          <w:szCs w:val="20"/>
        </w:rPr>
        <w:t xml:space="preserve"> </w:t>
      </w:r>
      <w:r w:rsidRPr="0075422A">
        <w:rPr>
          <w:color w:val="1B1B1B"/>
          <w:sz w:val="20"/>
          <w:szCs w:val="20"/>
        </w:rPr>
        <w:t>gas</w:t>
      </w:r>
      <w:r w:rsidRPr="0075422A">
        <w:rPr>
          <w:color w:val="1B1B1B"/>
          <w:spacing w:val="-3"/>
          <w:sz w:val="20"/>
          <w:szCs w:val="20"/>
        </w:rPr>
        <w:t xml:space="preserve"> </w:t>
      </w:r>
      <w:r w:rsidRPr="0075422A">
        <w:rPr>
          <w:color w:val="1B1B1B"/>
          <w:sz w:val="20"/>
          <w:szCs w:val="20"/>
        </w:rPr>
        <w:t>well</w:t>
      </w:r>
      <w:r w:rsidRPr="0075422A">
        <w:rPr>
          <w:color w:val="1B1B1B"/>
          <w:spacing w:val="-6"/>
          <w:sz w:val="20"/>
          <w:szCs w:val="20"/>
        </w:rPr>
        <w:t xml:space="preserve"> </w:t>
      </w:r>
      <w:r w:rsidRPr="0075422A">
        <w:rPr>
          <w:color w:val="1B1B1B"/>
          <w:sz w:val="20"/>
          <w:szCs w:val="20"/>
        </w:rPr>
        <w:t>located on the</w:t>
      </w:r>
      <w:r w:rsidRPr="0075422A">
        <w:rPr>
          <w:color w:val="1B1B1B"/>
          <w:spacing w:val="-3"/>
          <w:sz w:val="20"/>
          <w:szCs w:val="20"/>
        </w:rPr>
        <w:t xml:space="preserve"> </w:t>
      </w:r>
      <w:r w:rsidRPr="0075422A">
        <w:rPr>
          <w:color w:val="1B1B1B"/>
          <w:sz w:val="20"/>
          <w:szCs w:val="20"/>
        </w:rPr>
        <w:t>leased premises,</w:t>
      </w:r>
      <w:r w:rsidRPr="0075422A">
        <w:rPr>
          <w:color w:val="1B1B1B"/>
          <w:spacing w:val="-6"/>
          <w:sz w:val="20"/>
          <w:szCs w:val="20"/>
        </w:rPr>
        <w:t xml:space="preserve"> </w:t>
      </w:r>
      <w:r w:rsidRPr="0075422A">
        <w:rPr>
          <w:color w:val="1B1B1B"/>
          <w:sz w:val="20"/>
          <w:szCs w:val="20"/>
        </w:rPr>
        <w:t>in</w:t>
      </w:r>
      <w:r w:rsidRPr="0075422A">
        <w:rPr>
          <w:color w:val="1B1B1B"/>
          <w:spacing w:val="-2"/>
          <w:sz w:val="20"/>
          <w:szCs w:val="20"/>
        </w:rPr>
        <w:t xml:space="preserve"> </w:t>
      </w:r>
      <w:r w:rsidRPr="0075422A">
        <w:rPr>
          <w:color w:val="1B1B1B"/>
          <w:sz w:val="20"/>
          <w:szCs w:val="20"/>
        </w:rPr>
        <w:t>as</w:t>
      </w:r>
      <w:r w:rsidRPr="0075422A">
        <w:rPr>
          <w:color w:val="1B1B1B"/>
          <w:spacing w:val="-1"/>
          <w:sz w:val="20"/>
          <w:szCs w:val="20"/>
        </w:rPr>
        <w:t xml:space="preserve"> </w:t>
      </w:r>
      <w:r w:rsidRPr="0075422A">
        <w:rPr>
          <w:color w:val="1B1B1B"/>
          <w:sz w:val="20"/>
          <w:szCs w:val="20"/>
        </w:rPr>
        <w:t>near</w:t>
      </w:r>
      <w:r w:rsidRPr="0075422A">
        <w:rPr>
          <w:color w:val="1B1B1B"/>
          <w:spacing w:val="-6"/>
          <w:sz w:val="20"/>
          <w:szCs w:val="20"/>
        </w:rPr>
        <w:t xml:space="preserve"> </w:t>
      </w:r>
      <w:r w:rsidRPr="0075422A">
        <w:rPr>
          <w:color w:val="1B1B1B"/>
          <w:sz w:val="20"/>
          <w:szCs w:val="20"/>
        </w:rPr>
        <w:t>the</w:t>
      </w:r>
      <w:r w:rsidRPr="0075422A">
        <w:rPr>
          <w:color w:val="1B1B1B"/>
          <w:spacing w:val="-4"/>
          <w:sz w:val="20"/>
          <w:szCs w:val="20"/>
        </w:rPr>
        <w:t xml:space="preserve"> </w:t>
      </w:r>
      <w:r w:rsidRPr="0075422A">
        <w:rPr>
          <w:color w:val="1B1B1B"/>
          <w:sz w:val="20"/>
          <w:szCs w:val="20"/>
        </w:rPr>
        <w:t>form</w:t>
      </w:r>
      <w:r w:rsidRPr="0075422A">
        <w:rPr>
          <w:color w:val="1B1B1B"/>
          <w:spacing w:val="-6"/>
          <w:sz w:val="20"/>
          <w:szCs w:val="20"/>
        </w:rPr>
        <w:t xml:space="preserve"> </w:t>
      </w:r>
      <w:r w:rsidRPr="0075422A">
        <w:rPr>
          <w:color w:val="1B1B1B"/>
          <w:sz w:val="20"/>
          <w:szCs w:val="20"/>
        </w:rPr>
        <w:t>of</w:t>
      </w:r>
      <w:r w:rsidRPr="0075422A">
        <w:rPr>
          <w:color w:val="1B1B1B"/>
          <w:spacing w:val="-3"/>
          <w:sz w:val="20"/>
          <w:szCs w:val="20"/>
        </w:rPr>
        <w:t xml:space="preserve"> </w:t>
      </w:r>
      <w:r w:rsidRPr="0075422A">
        <w:rPr>
          <w:color w:val="1B1B1B"/>
          <w:sz w:val="20"/>
          <w:szCs w:val="20"/>
        </w:rPr>
        <w:t>a</w:t>
      </w:r>
      <w:r w:rsidRPr="0075422A">
        <w:rPr>
          <w:color w:val="1B1B1B"/>
          <w:spacing w:val="-1"/>
          <w:sz w:val="20"/>
          <w:szCs w:val="20"/>
        </w:rPr>
        <w:t xml:space="preserve"> </w:t>
      </w:r>
      <w:r w:rsidRPr="0075422A">
        <w:rPr>
          <w:color w:val="1B1B1B"/>
          <w:sz w:val="20"/>
          <w:szCs w:val="20"/>
        </w:rPr>
        <w:t xml:space="preserve">square as is </w:t>
      </w:r>
      <w:r w:rsidRPr="0075422A">
        <w:rPr>
          <w:color w:val="1B1B1B"/>
          <w:sz w:val="20"/>
          <w:szCs w:val="20"/>
        </w:rPr>
        <w:lastRenderedPageBreak/>
        <w:t>practicable, from the surface of the earth down to a depth of 100 feet below the deepest depth from which said well</w:t>
      </w:r>
      <w:r w:rsidRPr="0075422A">
        <w:rPr>
          <w:color w:val="1B1B1B"/>
          <w:spacing w:val="-1"/>
          <w:sz w:val="20"/>
          <w:szCs w:val="20"/>
        </w:rPr>
        <w:t xml:space="preserve"> </w:t>
      </w:r>
      <w:r w:rsidRPr="0075422A">
        <w:rPr>
          <w:color w:val="1B1B1B"/>
          <w:sz w:val="20"/>
          <w:szCs w:val="20"/>
        </w:rPr>
        <w:t>or</w:t>
      </w:r>
      <w:r w:rsidRPr="0075422A">
        <w:rPr>
          <w:color w:val="1B1B1B"/>
          <w:spacing w:val="-3"/>
          <w:sz w:val="20"/>
          <w:szCs w:val="20"/>
        </w:rPr>
        <w:t xml:space="preserve"> </w:t>
      </w:r>
      <w:r w:rsidRPr="0075422A">
        <w:rPr>
          <w:color w:val="1B1B1B"/>
          <w:sz w:val="20"/>
          <w:szCs w:val="20"/>
        </w:rPr>
        <w:t>wells are</w:t>
      </w:r>
      <w:r w:rsidRPr="0075422A">
        <w:rPr>
          <w:color w:val="1B1B1B"/>
          <w:spacing w:val="-2"/>
          <w:sz w:val="20"/>
          <w:szCs w:val="20"/>
        </w:rPr>
        <w:t xml:space="preserve"> </w:t>
      </w:r>
      <w:r w:rsidRPr="0075422A">
        <w:rPr>
          <w:color w:val="1B1B1B"/>
          <w:sz w:val="20"/>
          <w:szCs w:val="20"/>
        </w:rPr>
        <w:t>completed</w:t>
      </w:r>
      <w:r w:rsidRPr="0075422A">
        <w:rPr>
          <w:color w:val="1B1B1B"/>
          <w:spacing w:val="-1"/>
          <w:sz w:val="20"/>
          <w:szCs w:val="20"/>
        </w:rPr>
        <w:t xml:space="preserve"> </w:t>
      </w:r>
      <w:r w:rsidRPr="0075422A">
        <w:rPr>
          <w:color w:val="1B1B1B"/>
          <w:sz w:val="20"/>
          <w:szCs w:val="20"/>
        </w:rPr>
        <w:t>and from which</w:t>
      </w:r>
      <w:r w:rsidRPr="0075422A">
        <w:rPr>
          <w:color w:val="1B1B1B"/>
          <w:spacing w:val="-1"/>
          <w:sz w:val="20"/>
          <w:szCs w:val="20"/>
        </w:rPr>
        <w:t xml:space="preserve"> </w:t>
      </w:r>
      <w:r w:rsidRPr="0075422A">
        <w:rPr>
          <w:color w:val="1B1B1B"/>
          <w:sz w:val="20"/>
          <w:szCs w:val="20"/>
        </w:rPr>
        <w:t>there</w:t>
      </w:r>
      <w:r w:rsidRPr="0075422A">
        <w:rPr>
          <w:color w:val="1B1B1B"/>
          <w:spacing w:val="-4"/>
          <w:sz w:val="20"/>
          <w:szCs w:val="20"/>
        </w:rPr>
        <w:t xml:space="preserve"> </w:t>
      </w:r>
      <w:r w:rsidRPr="0075422A">
        <w:rPr>
          <w:color w:val="1B1B1B"/>
          <w:sz w:val="20"/>
          <w:szCs w:val="20"/>
        </w:rPr>
        <w:t>is</w:t>
      </w:r>
      <w:r w:rsidRPr="0075422A">
        <w:rPr>
          <w:color w:val="1B1B1B"/>
          <w:spacing w:val="-3"/>
          <w:sz w:val="20"/>
          <w:szCs w:val="20"/>
        </w:rPr>
        <w:t xml:space="preserve"> </w:t>
      </w:r>
      <w:r w:rsidRPr="0075422A">
        <w:rPr>
          <w:color w:val="1B1B1B"/>
          <w:sz w:val="20"/>
          <w:szCs w:val="20"/>
        </w:rPr>
        <w:t>production</w:t>
      </w:r>
      <w:r w:rsidRPr="0075422A">
        <w:rPr>
          <w:color w:val="1B1B1B"/>
          <w:spacing w:val="-5"/>
          <w:sz w:val="20"/>
          <w:szCs w:val="20"/>
        </w:rPr>
        <w:t xml:space="preserve"> </w:t>
      </w:r>
      <w:r w:rsidRPr="0075422A">
        <w:rPr>
          <w:color w:val="1B1B1B"/>
          <w:sz w:val="20"/>
          <w:szCs w:val="20"/>
        </w:rPr>
        <w:t>in</w:t>
      </w:r>
      <w:r w:rsidRPr="0075422A">
        <w:rPr>
          <w:color w:val="1B1B1B"/>
          <w:spacing w:val="-5"/>
          <w:sz w:val="20"/>
          <w:szCs w:val="20"/>
        </w:rPr>
        <w:t xml:space="preserve"> </w:t>
      </w:r>
      <w:r w:rsidRPr="0075422A">
        <w:rPr>
          <w:color w:val="1B1B1B"/>
          <w:sz w:val="20"/>
          <w:szCs w:val="20"/>
        </w:rPr>
        <w:t>paying</w:t>
      </w:r>
      <w:r w:rsidRPr="0075422A">
        <w:rPr>
          <w:color w:val="1B1B1B"/>
          <w:spacing w:val="-4"/>
          <w:sz w:val="20"/>
          <w:szCs w:val="20"/>
        </w:rPr>
        <w:t xml:space="preserve"> </w:t>
      </w:r>
      <w:r w:rsidRPr="0075422A">
        <w:rPr>
          <w:color w:val="1B1B1B"/>
          <w:sz w:val="20"/>
          <w:szCs w:val="20"/>
        </w:rPr>
        <w:t>quantities,</w:t>
      </w:r>
      <w:r w:rsidRPr="0075422A">
        <w:rPr>
          <w:color w:val="1B1B1B"/>
          <w:spacing w:val="-7"/>
          <w:sz w:val="20"/>
          <w:szCs w:val="20"/>
        </w:rPr>
        <w:t xml:space="preserve"> </w:t>
      </w:r>
      <w:r w:rsidRPr="0075422A">
        <w:rPr>
          <w:color w:val="1B1B1B"/>
          <w:sz w:val="20"/>
          <w:szCs w:val="20"/>
        </w:rPr>
        <w:t>such</w:t>
      </w:r>
      <w:r w:rsidRPr="0075422A">
        <w:rPr>
          <w:color w:val="1B1B1B"/>
          <w:spacing w:val="-3"/>
          <w:sz w:val="20"/>
          <w:szCs w:val="20"/>
        </w:rPr>
        <w:t xml:space="preserve"> </w:t>
      </w:r>
      <w:r w:rsidRPr="0075422A">
        <w:rPr>
          <w:color w:val="1B1B1B"/>
          <w:sz w:val="20"/>
          <w:szCs w:val="20"/>
        </w:rPr>
        <w:t>depth determination to be made on a well by well basis.</w:t>
      </w:r>
    </w:p>
    <w:p w:rsidR="0075422A" w:rsidRPr="0075422A" w:rsidRDefault="0075422A" w:rsidP="0075422A">
      <w:pPr>
        <w:spacing w:line="240" w:lineRule="atLeast"/>
        <w:ind w:left="1629"/>
        <w:jc w:val="both"/>
        <w:rPr>
          <w:sz w:val="20"/>
          <w:szCs w:val="20"/>
        </w:rPr>
      </w:pPr>
    </w:p>
    <w:p w:rsidR="0075422A" w:rsidRPr="0075422A" w:rsidRDefault="0075422A" w:rsidP="0075422A">
      <w:pPr>
        <w:spacing w:line="240" w:lineRule="atLeast"/>
        <w:ind w:firstLine="1448"/>
        <w:jc w:val="both"/>
        <w:rPr>
          <w:color w:val="1A1A1A"/>
          <w:sz w:val="20"/>
          <w:szCs w:val="20"/>
        </w:rPr>
      </w:pPr>
      <w:r w:rsidRPr="0075422A">
        <w:rPr>
          <w:color w:val="1A1A1A"/>
          <w:sz w:val="20"/>
          <w:szCs w:val="20"/>
        </w:rPr>
        <w:t>BE</w:t>
      </w:r>
      <w:r w:rsidRPr="0075422A">
        <w:rPr>
          <w:color w:val="1A1A1A"/>
          <w:spacing w:val="-2"/>
          <w:sz w:val="20"/>
          <w:szCs w:val="20"/>
        </w:rPr>
        <w:t xml:space="preserve"> </w:t>
      </w:r>
      <w:r w:rsidRPr="0075422A">
        <w:rPr>
          <w:color w:val="1A1A1A"/>
          <w:sz w:val="20"/>
          <w:szCs w:val="20"/>
        </w:rPr>
        <w:t>IT</w:t>
      </w:r>
      <w:r w:rsidRPr="0075422A">
        <w:rPr>
          <w:color w:val="1A1A1A"/>
          <w:spacing w:val="-1"/>
          <w:sz w:val="20"/>
          <w:szCs w:val="20"/>
        </w:rPr>
        <w:t xml:space="preserve"> </w:t>
      </w:r>
      <w:r w:rsidRPr="0075422A">
        <w:rPr>
          <w:color w:val="1A1A1A"/>
          <w:sz w:val="20"/>
          <w:szCs w:val="20"/>
        </w:rPr>
        <w:t>FURTHER</w:t>
      </w:r>
      <w:r w:rsidRPr="0075422A">
        <w:rPr>
          <w:color w:val="1A1A1A"/>
          <w:spacing w:val="-9"/>
          <w:sz w:val="20"/>
          <w:szCs w:val="20"/>
        </w:rPr>
        <w:t xml:space="preserve"> </w:t>
      </w:r>
      <w:r w:rsidRPr="0075422A">
        <w:rPr>
          <w:color w:val="1A1A1A"/>
          <w:sz w:val="20"/>
          <w:szCs w:val="20"/>
        </w:rPr>
        <w:t>RESOLVED</w:t>
      </w:r>
      <w:r w:rsidRPr="0075422A">
        <w:rPr>
          <w:color w:val="1A1A1A"/>
          <w:spacing w:val="-12"/>
          <w:sz w:val="20"/>
          <w:szCs w:val="20"/>
        </w:rPr>
        <w:t xml:space="preserve"> </w:t>
      </w:r>
      <w:r w:rsidRPr="0075422A">
        <w:rPr>
          <w:color w:val="1A1A1A"/>
          <w:sz w:val="20"/>
          <w:szCs w:val="20"/>
        </w:rPr>
        <w:t>that</w:t>
      </w:r>
      <w:r w:rsidRPr="0075422A">
        <w:rPr>
          <w:color w:val="1A1A1A"/>
          <w:spacing w:val="-11"/>
          <w:sz w:val="20"/>
          <w:szCs w:val="20"/>
        </w:rPr>
        <w:t xml:space="preserve"> </w:t>
      </w:r>
      <w:r w:rsidRPr="0075422A">
        <w:rPr>
          <w:color w:val="1A1A1A"/>
          <w:sz w:val="20"/>
          <w:szCs w:val="20"/>
        </w:rPr>
        <w:t>any</w:t>
      </w:r>
      <w:r w:rsidRPr="0075422A">
        <w:rPr>
          <w:color w:val="1A1A1A"/>
          <w:spacing w:val="-9"/>
          <w:sz w:val="20"/>
          <w:szCs w:val="20"/>
        </w:rPr>
        <w:t xml:space="preserve"> </w:t>
      </w:r>
      <w:r w:rsidRPr="0075422A">
        <w:rPr>
          <w:color w:val="1A1A1A"/>
          <w:sz w:val="20"/>
          <w:szCs w:val="20"/>
        </w:rPr>
        <w:t>such</w:t>
      </w:r>
      <w:r w:rsidRPr="0075422A">
        <w:rPr>
          <w:color w:val="1A1A1A"/>
          <w:spacing w:val="-6"/>
          <w:sz w:val="20"/>
          <w:szCs w:val="20"/>
        </w:rPr>
        <w:t xml:space="preserve"> </w:t>
      </w:r>
      <w:r w:rsidRPr="0075422A">
        <w:rPr>
          <w:color w:val="1A1A1A"/>
          <w:sz w:val="20"/>
          <w:szCs w:val="20"/>
        </w:rPr>
        <w:t>lease</w:t>
      </w:r>
      <w:r w:rsidRPr="0075422A">
        <w:rPr>
          <w:color w:val="1A1A1A"/>
          <w:spacing w:val="-8"/>
          <w:sz w:val="20"/>
          <w:szCs w:val="20"/>
        </w:rPr>
        <w:t xml:space="preserve"> </w:t>
      </w:r>
      <w:r w:rsidRPr="0075422A">
        <w:rPr>
          <w:color w:val="1A1A1A"/>
          <w:sz w:val="20"/>
          <w:szCs w:val="20"/>
        </w:rPr>
        <w:t>contain</w:t>
      </w:r>
      <w:r w:rsidRPr="0075422A">
        <w:rPr>
          <w:color w:val="1A1A1A"/>
          <w:spacing w:val="-10"/>
          <w:sz w:val="20"/>
          <w:szCs w:val="20"/>
        </w:rPr>
        <w:t xml:space="preserve"> </w:t>
      </w:r>
      <w:r w:rsidRPr="0075422A">
        <w:rPr>
          <w:color w:val="1A1A1A"/>
          <w:sz w:val="20"/>
          <w:szCs w:val="20"/>
        </w:rPr>
        <w:t>a</w:t>
      </w:r>
      <w:r w:rsidRPr="0075422A">
        <w:rPr>
          <w:color w:val="1A1A1A"/>
          <w:spacing w:val="-10"/>
          <w:sz w:val="20"/>
          <w:szCs w:val="20"/>
        </w:rPr>
        <w:t xml:space="preserve"> </w:t>
      </w:r>
      <w:r w:rsidRPr="0075422A">
        <w:rPr>
          <w:color w:val="1A1A1A"/>
          <w:sz w:val="20"/>
          <w:szCs w:val="20"/>
        </w:rPr>
        <w:t>minimum</w:t>
      </w:r>
      <w:r w:rsidRPr="0075422A">
        <w:rPr>
          <w:color w:val="1A1A1A"/>
          <w:spacing w:val="-5"/>
          <w:sz w:val="20"/>
          <w:szCs w:val="20"/>
        </w:rPr>
        <w:t xml:space="preserve"> </w:t>
      </w:r>
      <w:r w:rsidRPr="0075422A">
        <w:rPr>
          <w:color w:val="1A1A1A"/>
          <w:sz w:val="20"/>
          <w:szCs w:val="20"/>
        </w:rPr>
        <w:t>royalty</w:t>
      </w:r>
      <w:r w:rsidRPr="0075422A">
        <w:rPr>
          <w:color w:val="1A1A1A"/>
          <w:spacing w:val="-11"/>
          <w:sz w:val="20"/>
          <w:szCs w:val="20"/>
        </w:rPr>
        <w:t xml:space="preserve"> </w:t>
      </w:r>
      <w:r w:rsidRPr="0075422A">
        <w:rPr>
          <w:color w:val="1A1A1A"/>
          <w:sz w:val="20"/>
          <w:szCs w:val="20"/>
        </w:rPr>
        <w:t>provision</w:t>
      </w:r>
      <w:r w:rsidRPr="0075422A">
        <w:rPr>
          <w:color w:val="1A1A1A"/>
          <w:spacing w:val="-10"/>
          <w:sz w:val="20"/>
          <w:szCs w:val="20"/>
        </w:rPr>
        <w:t xml:space="preserve"> </w:t>
      </w:r>
      <w:r w:rsidRPr="0075422A">
        <w:rPr>
          <w:color w:val="1A1A1A"/>
          <w:sz w:val="20"/>
          <w:szCs w:val="20"/>
        </w:rPr>
        <w:t>as follows:</w:t>
      </w:r>
      <w:r w:rsidRPr="0075422A">
        <w:rPr>
          <w:color w:val="1A1A1A"/>
          <w:spacing w:val="40"/>
          <w:sz w:val="20"/>
          <w:szCs w:val="20"/>
        </w:rPr>
        <w:t xml:space="preserve"> </w:t>
      </w:r>
      <w:r w:rsidRPr="0075422A">
        <w:rPr>
          <w:color w:val="1A1A1A"/>
          <w:sz w:val="20"/>
          <w:szCs w:val="20"/>
        </w:rPr>
        <w:t>Royalty</w:t>
      </w:r>
      <w:r w:rsidRPr="0075422A">
        <w:rPr>
          <w:color w:val="1A1A1A"/>
          <w:spacing w:val="-1"/>
          <w:sz w:val="20"/>
          <w:szCs w:val="20"/>
        </w:rPr>
        <w:t xml:space="preserve"> </w:t>
      </w:r>
      <w:r w:rsidRPr="0075422A">
        <w:rPr>
          <w:color w:val="1A1A1A"/>
          <w:sz w:val="20"/>
          <w:szCs w:val="20"/>
        </w:rPr>
        <w:t xml:space="preserve">of not less than </w:t>
      </w:r>
      <w:r w:rsidR="00702BD1">
        <w:rPr>
          <w:color w:val="1A1A1A"/>
          <w:sz w:val="20"/>
          <w:szCs w:val="20"/>
        </w:rPr>
        <w:t>1/</w:t>
      </w:r>
      <w:r w:rsidRPr="0075422A">
        <w:rPr>
          <w:color w:val="1A1A1A"/>
          <w:sz w:val="20"/>
          <w:szCs w:val="20"/>
        </w:rPr>
        <w:t>4</w:t>
      </w:r>
      <w:r w:rsidRPr="0075422A">
        <w:rPr>
          <w:color w:val="1A1A1A"/>
          <w:position w:val="6"/>
          <w:sz w:val="20"/>
          <w:szCs w:val="20"/>
        </w:rPr>
        <w:t>th</w:t>
      </w:r>
      <w:r w:rsidRPr="0075422A">
        <w:rPr>
          <w:color w:val="1A1A1A"/>
          <w:spacing w:val="29"/>
          <w:position w:val="6"/>
          <w:sz w:val="20"/>
          <w:szCs w:val="20"/>
        </w:rPr>
        <w:t xml:space="preserve"> </w:t>
      </w:r>
      <w:r w:rsidRPr="0075422A">
        <w:rPr>
          <w:color w:val="1A1A1A"/>
          <w:sz w:val="20"/>
          <w:szCs w:val="20"/>
        </w:rPr>
        <w:t>or 25%.</w:t>
      </w:r>
    </w:p>
    <w:p w:rsidR="0075422A" w:rsidRPr="0075422A" w:rsidRDefault="0075422A" w:rsidP="0075422A">
      <w:pPr>
        <w:spacing w:line="240" w:lineRule="atLeast"/>
        <w:ind w:firstLine="1448"/>
        <w:jc w:val="both"/>
        <w:rPr>
          <w:sz w:val="20"/>
          <w:szCs w:val="20"/>
        </w:rPr>
      </w:pPr>
    </w:p>
    <w:p w:rsidR="0075422A" w:rsidRPr="0075422A" w:rsidRDefault="0075422A" w:rsidP="0075422A">
      <w:pPr>
        <w:spacing w:line="240" w:lineRule="atLeast"/>
        <w:ind w:firstLine="1448"/>
        <w:jc w:val="both"/>
        <w:rPr>
          <w:color w:val="1A1A1A"/>
          <w:sz w:val="20"/>
          <w:szCs w:val="20"/>
        </w:rPr>
      </w:pPr>
      <w:r w:rsidRPr="0075422A">
        <w:rPr>
          <w:color w:val="1A1A1A"/>
          <w:sz w:val="20"/>
          <w:szCs w:val="20"/>
        </w:rPr>
        <w:t>BE IT FURTHER</w:t>
      </w:r>
      <w:r w:rsidRPr="0075422A">
        <w:rPr>
          <w:color w:val="1A1A1A"/>
          <w:spacing w:val="-5"/>
          <w:sz w:val="20"/>
          <w:szCs w:val="20"/>
        </w:rPr>
        <w:t xml:space="preserve"> </w:t>
      </w:r>
      <w:r w:rsidRPr="0075422A">
        <w:rPr>
          <w:color w:val="1A1A1A"/>
          <w:sz w:val="20"/>
          <w:szCs w:val="20"/>
        </w:rPr>
        <w:t>RESOLVED</w:t>
      </w:r>
      <w:r w:rsidRPr="0075422A">
        <w:rPr>
          <w:color w:val="1A1A1A"/>
          <w:spacing w:val="-1"/>
          <w:sz w:val="20"/>
          <w:szCs w:val="20"/>
        </w:rPr>
        <w:t xml:space="preserve"> </w:t>
      </w:r>
      <w:r w:rsidRPr="0075422A">
        <w:rPr>
          <w:color w:val="1A1A1A"/>
          <w:sz w:val="20"/>
          <w:szCs w:val="20"/>
        </w:rPr>
        <w:t>that</w:t>
      </w:r>
      <w:r w:rsidRPr="0075422A">
        <w:rPr>
          <w:color w:val="1A1A1A"/>
          <w:spacing w:val="-3"/>
          <w:sz w:val="20"/>
          <w:szCs w:val="20"/>
        </w:rPr>
        <w:t xml:space="preserve"> </w:t>
      </w:r>
      <w:r w:rsidRPr="0075422A">
        <w:rPr>
          <w:color w:val="1A1A1A"/>
          <w:sz w:val="20"/>
          <w:szCs w:val="20"/>
        </w:rPr>
        <w:t>any</w:t>
      </w:r>
      <w:r w:rsidRPr="0075422A">
        <w:rPr>
          <w:color w:val="1A1A1A"/>
          <w:spacing w:val="-2"/>
          <w:sz w:val="20"/>
          <w:szCs w:val="20"/>
        </w:rPr>
        <w:t xml:space="preserve"> </w:t>
      </w:r>
      <w:r w:rsidRPr="0075422A">
        <w:rPr>
          <w:color w:val="1A1A1A"/>
          <w:sz w:val="20"/>
          <w:szCs w:val="20"/>
        </w:rPr>
        <w:t>such</w:t>
      </w:r>
      <w:r w:rsidRPr="0075422A">
        <w:rPr>
          <w:color w:val="1A1A1A"/>
          <w:spacing w:val="-2"/>
          <w:sz w:val="20"/>
          <w:szCs w:val="20"/>
        </w:rPr>
        <w:t xml:space="preserve"> </w:t>
      </w:r>
      <w:r w:rsidRPr="0075422A">
        <w:rPr>
          <w:color w:val="1A1A1A"/>
          <w:sz w:val="20"/>
          <w:szCs w:val="20"/>
        </w:rPr>
        <w:t>lease</w:t>
      </w:r>
      <w:r w:rsidRPr="0075422A">
        <w:rPr>
          <w:color w:val="1A1A1A"/>
          <w:spacing w:val="-4"/>
          <w:sz w:val="20"/>
          <w:szCs w:val="20"/>
        </w:rPr>
        <w:t xml:space="preserve"> </w:t>
      </w:r>
      <w:r w:rsidRPr="0075422A">
        <w:rPr>
          <w:color w:val="1A1A1A"/>
          <w:sz w:val="20"/>
          <w:szCs w:val="20"/>
        </w:rPr>
        <w:t>contain</w:t>
      </w:r>
      <w:r w:rsidRPr="0075422A">
        <w:rPr>
          <w:color w:val="1A1A1A"/>
          <w:spacing w:val="-6"/>
          <w:sz w:val="20"/>
          <w:szCs w:val="20"/>
        </w:rPr>
        <w:t xml:space="preserve"> </w:t>
      </w:r>
      <w:r w:rsidRPr="0075422A">
        <w:rPr>
          <w:color w:val="1A1A1A"/>
          <w:sz w:val="20"/>
          <w:szCs w:val="20"/>
        </w:rPr>
        <w:t>a</w:t>
      </w:r>
      <w:r w:rsidRPr="0075422A">
        <w:rPr>
          <w:color w:val="1A1A1A"/>
          <w:spacing w:val="-2"/>
          <w:sz w:val="20"/>
          <w:szCs w:val="20"/>
        </w:rPr>
        <w:t xml:space="preserve"> </w:t>
      </w:r>
      <w:r w:rsidRPr="0075422A">
        <w:rPr>
          <w:color w:val="1A1A1A"/>
          <w:sz w:val="20"/>
          <w:szCs w:val="20"/>
        </w:rPr>
        <w:t>minimum</w:t>
      </w:r>
      <w:r w:rsidRPr="0075422A">
        <w:rPr>
          <w:color w:val="1A1A1A"/>
          <w:spacing w:val="-2"/>
          <w:sz w:val="20"/>
          <w:szCs w:val="20"/>
        </w:rPr>
        <w:t xml:space="preserve"> </w:t>
      </w:r>
      <w:r w:rsidRPr="0075422A">
        <w:rPr>
          <w:color w:val="1A1A1A"/>
          <w:sz w:val="20"/>
          <w:szCs w:val="20"/>
        </w:rPr>
        <w:t>bonus</w:t>
      </w:r>
      <w:r w:rsidRPr="0075422A">
        <w:rPr>
          <w:color w:val="1A1A1A"/>
          <w:spacing w:val="-5"/>
          <w:sz w:val="20"/>
          <w:szCs w:val="20"/>
        </w:rPr>
        <w:t xml:space="preserve"> </w:t>
      </w:r>
      <w:r w:rsidRPr="0075422A">
        <w:rPr>
          <w:color w:val="1A1A1A"/>
          <w:sz w:val="20"/>
          <w:szCs w:val="20"/>
        </w:rPr>
        <w:t>provision</w:t>
      </w:r>
      <w:r w:rsidRPr="0075422A">
        <w:rPr>
          <w:color w:val="1A1A1A"/>
          <w:spacing w:val="-6"/>
          <w:sz w:val="20"/>
          <w:szCs w:val="20"/>
        </w:rPr>
        <w:t xml:space="preserve"> </w:t>
      </w:r>
      <w:r w:rsidRPr="0075422A">
        <w:rPr>
          <w:color w:val="1A1A1A"/>
          <w:sz w:val="20"/>
          <w:szCs w:val="20"/>
        </w:rPr>
        <w:t>as follows:</w:t>
      </w:r>
      <w:r w:rsidRPr="0075422A">
        <w:rPr>
          <w:color w:val="1A1A1A"/>
          <w:spacing w:val="80"/>
          <w:sz w:val="20"/>
          <w:szCs w:val="20"/>
        </w:rPr>
        <w:t xml:space="preserve"> </w:t>
      </w:r>
      <w:r w:rsidRPr="0075422A">
        <w:rPr>
          <w:color w:val="1A1A1A"/>
          <w:sz w:val="20"/>
          <w:szCs w:val="20"/>
        </w:rPr>
        <w:t>Bonus of not less than $3,000.00 per acre.</w:t>
      </w:r>
    </w:p>
    <w:p w:rsidR="0075422A" w:rsidRPr="0075422A" w:rsidRDefault="0075422A" w:rsidP="0075422A">
      <w:pPr>
        <w:spacing w:line="240" w:lineRule="atLeast"/>
        <w:ind w:firstLine="1448"/>
        <w:jc w:val="both"/>
        <w:rPr>
          <w:sz w:val="20"/>
          <w:szCs w:val="20"/>
        </w:rPr>
      </w:pPr>
    </w:p>
    <w:p w:rsidR="0075422A" w:rsidRPr="0075422A" w:rsidRDefault="0075422A" w:rsidP="0075422A">
      <w:pPr>
        <w:spacing w:line="240" w:lineRule="atLeast"/>
        <w:ind w:firstLine="1448"/>
        <w:jc w:val="both"/>
        <w:rPr>
          <w:sz w:val="20"/>
          <w:szCs w:val="20"/>
        </w:rPr>
      </w:pPr>
      <w:r w:rsidRPr="0075422A">
        <w:rPr>
          <w:color w:val="1B1B1B"/>
          <w:sz w:val="20"/>
          <w:szCs w:val="20"/>
        </w:rPr>
        <w:t>BE IT FURTHER RESOLVED that any such lease contain a hard or solid mineral exclusion provision as follows:</w:t>
      </w:r>
      <w:r w:rsidRPr="0075422A">
        <w:rPr>
          <w:color w:val="1B1B1B"/>
          <w:spacing w:val="40"/>
          <w:sz w:val="20"/>
          <w:szCs w:val="20"/>
        </w:rPr>
        <w:t xml:space="preserve"> </w:t>
      </w:r>
      <w:r w:rsidRPr="0075422A">
        <w:rPr>
          <w:color w:val="1B1B1B"/>
          <w:sz w:val="20"/>
          <w:szCs w:val="20"/>
        </w:rPr>
        <w:t>This lease shall exclude free sulphur, potash, lignite, salt and any other hard or solid mineral.</w:t>
      </w:r>
      <w:r w:rsidRPr="0075422A">
        <w:rPr>
          <w:color w:val="1B1B1B"/>
          <w:spacing w:val="80"/>
          <w:sz w:val="20"/>
          <w:szCs w:val="20"/>
        </w:rPr>
        <w:t xml:space="preserve"> </w:t>
      </w:r>
      <w:r w:rsidRPr="0075422A">
        <w:rPr>
          <w:color w:val="1B1B1B"/>
          <w:sz w:val="20"/>
          <w:szCs w:val="20"/>
        </w:rPr>
        <w:t>Lessee shall not have any rights to explore, drill for, mine, produce or take any action whatsoever in regard to any such hard or solid mineral deposits.</w:t>
      </w:r>
    </w:p>
    <w:p w:rsidR="0075422A" w:rsidRPr="0075422A" w:rsidRDefault="0075422A" w:rsidP="0075422A">
      <w:pPr>
        <w:spacing w:line="240" w:lineRule="atLeast"/>
        <w:ind w:firstLine="1448"/>
        <w:jc w:val="both"/>
        <w:rPr>
          <w:sz w:val="20"/>
          <w:szCs w:val="20"/>
        </w:rPr>
      </w:pPr>
    </w:p>
    <w:p w:rsidR="0075422A" w:rsidRPr="0075422A" w:rsidRDefault="0075422A" w:rsidP="0075422A">
      <w:pPr>
        <w:spacing w:line="240" w:lineRule="atLeast"/>
        <w:ind w:firstLine="1448"/>
        <w:jc w:val="both"/>
        <w:rPr>
          <w:color w:val="1A1A1A"/>
          <w:sz w:val="20"/>
          <w:szCs w:val="20"/>
        </w:rPr>
      </w:pPr>
      <w:r w:rsidRPr="0075422A">
        <w:rPr>
          <w:color w:val="1A1A1A"/>
          <w:sz w:val="20"/>
          <w:szCs w:val="20"/>
        </w:rPr>
        <w:t>BE IT FURTHER RESOLVED that any such lease</w:t>
      </w:r>
      <w:r w:rsidRPr="0075422A">
        <w:rPr>
          <w:color w:val="1A1A1A"/>
          <w:spacing w:val="-1"/>
          <w:sz w:val="20"/>
          <w:szCs w:val="20"/>
        </w:rPr>
        <w:t xml:space="preserve"> </w:t>
      </w:r>
      <w:r w:rsidRPr="0075422A">
        <w:rPr>
          <w:color w:val="1A1A1A"/>
          <w:sz w:val="20"/>
          <w:szCs w:val="20"/>
        </w:rPr>
        <w:t>contain a maximum term provision as follows:</w:t>
      </w:r>
      <w:r w:rsidRPr="0075422A">
        <w:rPr>
          <w:color w:val="1A1A1A"/>
          <w:spacing w:val="40"/>
          <w:sz w:val="20"/>
          <w:szCs w:val="20"/>
        </w:rPr>
        <w:t xml:space="preserve"> </w:t>
      </w:r>
      <w:r w:rsidRPr="0075422A">
        <w:rPr>
          <w:color w:val="1A1A1A"/>
          <w:sz w:val="20"/>
          <w:szCs w:val="20"/>
        </w:rPr>
        <w:t>Primary term of lease shall not exceed three (3) years.</w:t>
      </w:r>
    </w:p>
    <w:p w:rsidR="0075422A" w:rsidRPr="0075422A" w:rsidRDefault="0075422A" w:rsidP="0075422A">
      <w:pPr>
        <w:spacing w:line="240" w:lineRule="atLeast"/>
        <w:ind w:firstLine="1448"/>
        <w:jc w:val="both"/>
        <w:rPr>
          <w:sz w:val="20"/>
          <w:szCs w:val="20"/>
        </w:rPr>
      </w:pPr>
    </w:p>
    <w:p w:rsidR="0075422A" w:rsidRPr="0075422A" w:rsidRDefault="0075422A" w:rsidP="0075422A">
      <w:pPr>
        <w:spacing w:line="240" w:lineRule="atLeast"/>
        <w:ind w:firstLine="1448"/>
        <w:jc w:val="both"/>
        <w:rPr>
          <w:color w:val="1B1B1B"/>
          <w:sz w:val="20"/>
          <w:szCs w:val="20"/>
        </w:rPr>
      </w:pPr>
      <w:r w:rsidRPr="0075422A">
        <w:rPr>
          <w:color w:val="1B1B1B"/>
          <w:sz w:val="20"/>
          <w:szCs w:val="20"/>
        </w:rPr>
        <w:t>BE IT FURTHER RESOLVED if any provision or item of this resolution or the application thereof is held invalid, such invalidity shall not affect other provisions, items or applications which can be given effect without the invalid provisions, items or applications, and to this end, the provisions of this resolution are hereby declared severable.</w:t>
      </w:r>
    </w:p>
    <w:p w:rsidR="0075422A" w:rsidRPr="0075422A" w:rsidRDefault="0075422A" w:rsidP="0075422A">
      <w:pPr>
        <w:spacing w:line="240" w:lineRule="atLeast"/>
        <w:ind w:firstLine="1448"/>
        <w:jc w:val="both"/>
        <w:rPr>
          <w:sz w:val="20"/>
          <w:szCs w:val="20"/>
        </w:rPr>
      </w:pPr>
    </w:p>
    <w:p w:rsidR="0075422A" w:rsidRPr="0075422A" w:rsidRDefault="0075422A" w:rsidP="0075422A">
      <w:pPr>
        <w:spacing w:line="240" w:lineRule="atLeast"/>
        <w:ind w:firstLine="1448"/>
        <w:jc w:val="both"/>
        <w:rPr>
          <w:color w:val="1A1A1A"/>
          <w:spacing w:val="-2"/>
          <w:sz w:val="20"/>
          <w:szCs w:val="20"/>
        </w:rPr>
      </w:pPr>
      <w:r w:rsidRPr="0075422A">
        <w:rPr>
          <w:color w:val="1A1A1A"/>
          <w:sz w:val="20"/>
          <w:szCs w:val="20"/>
        </w:rPr>
        <w:t>BE IT</w:t>
      </w:r>
      <w:r w:rsidRPr="0075422A">
        <w:rPr>
          <w:color w:val="1A1A1A"/>
          <w:spacing w:val="-2"/>
          <w:sz w:val="20"/>
          <w:szCs w:val="20"/>
        </w:rPr>
        <w:t xml:space="preserve"> </w:t>
      </w:r>
      <w:r w:rsidRPr="0075422A">
        <w:rPr>
          <w:color w:val="1A1A1A"/>
          <w:sz w:val="20"/>
          <w:szCs w:val="20"/>
        </w:rPr>
        <w:t>FURTHER</w:t>
      </w:r>
      <w:r w:rsidRPr="0075422A">
        <w:rPr>
          <w:color w:val="1A1A1A"/>
          <w:spacing w:val="-7"/>
          <w:sz w:val="20"/>
          <w:szCs w:val="20"/>
        </w:rPr>
        <w:t xml:space="preserve"> </w:t>
      </w:r>
      <w:r w:rsidRPr="0075422A">
        <w:rPr>
          <w:color w:val="1A1A1A"/>
          <w:sz w:val="20"/>
          <w:szCs w:val="20"/>
        </w:rPr>
        <w:t>RESOLVED</w:t>
      </w:r>
      <w:r w:rsidRPr="0075422A">
        <w:rPr>
          <w:color w:val="1A1A1A"/>
          <w:spacing w:val="-9"/>
          <w:sz w:val="20"/>
          <w:szCs w:val="20"/>
        </w:rPr>
        <w:t xml:space="preserve"> </w:t>
      </w:r>
      <w:r w:rsidRPr="0075422A">
        <w:rPr>
          <w:color w:val="1A1A1A"/>
          <w:sz w:val="20"/>
          <w:szCs w:val="20"/>
        </w:rPr>
        <w:t>that</w:t>
      </w:r>
      <w:r w:rsidRPr="0075422A">
        <w:rPr>
          <w:color w:val="1A1A1A"/>
          <w:spacing w:val="-10"/>
          <w:sz w:val="20"/>
          <w:szCs w:val="20"/>
        </w:rPr>
        <w:t xml:space="preserve"> </w:t>
      </w:r>
      <w:r w:rsidRPr="0075422A">
        <w:rPr>
          <w:color w:val="1A1A1A"/>
          <w:sz w:val="20"/>
          <w:szCs w:val="20"/>
        </w:rPr>
        <w:t>this</w:t>
      </w:r>
      <w:r w:rsidRPr="0075422A">
        <w:rPr>
          <w:color w:val="1A1A1A"/>
          <w:spacing w:val="-6"/>
          <w:sz w:val="20"/>
          <w:szCs w:val="20"/>
        </w:rPr>
        <w:t xml:space="preserve"> </w:t>
      </w:r>
      <w:r w:rsidRPr="0075422A">
        <w:rPr>
          <w:color w:val="1A1A1A"/>
          <w:sz w:val="20"/>
          <w:szCs w:val="20"/>
        </w:rPr>
        <w:t>resolution</w:t>
      </w:r>
      <w:r w:rsidRPr="0075422A">
        <w:rPr>
          <w:color w:val="1A1A1A"/>
          <w:spacing w:val="-7"/>
          <w:sz w:val="20"/>
          <w:szCs w:val="20"/>
        </w:rPr>
        <w:t xml:space="preserve"> </w:t>
      </w:r>
      <w:r w:rsidRPr="0075422A">
        <w:rPr>
          <w:color w:val="1A1A1A"/>
          <w:sz w:val="20"/>
          <w:szCs w:val="20"/>
        </w:rPr>
        <w:t>shall</w:t>
      </w:r>
      <w:r w:rsidRPr="0075422A">
        <w:rPr>
          <w:color w:val="1A1A1A"/>
          <w:spacing w:val="-11"/>
          <w:sz w:val="20"/>
          <w:szCs w:val="20"/>
        </w:rPr>
        <w:t xml:space="preserve"> </w:t>
      </w:r>
      <w:r w:rsidRPr="0075422A">
        <w:rPr>
          <w:color w:val="1A1A1A"/>
          <w:sz w:val="20"/>
          <w:szCs w:val="20"/>
        </w:rPr>
        <w:t>take</w:t>
      </w:r>
      <w:r w:rsidRPr="0075422A">
        <w:rPr>
          <w:color w:val="1A1A1A"/>
          <w:spacing w:val="-10"/>
          <w:sz w:val="20"/>
          <w:szCs w:val="20"/>
        </w:rPr>
        <w:t xml:space="preserve"> </w:t>
      </w:r>
      <w:r w:rsidRPr="0075422A">
        <w:rPr>
          <w:color w:val="1A1A1A"/>
          <w:sz w:val="20"/>
          <w:szCs w:val="20"/>
        </w:rPr>
        <w:t>effect</w:t>
      </w:r>
      <w:r w:rsidRPr="0075422A">
        <w:rPr>
          <w:color w:val="1A1A1A"/>
          <w:spacing w:val="-6"/>
          <w:sz w:val="20"/>
          <w:szCs w:val="20"/>
        </w:rPr>
        <w:t xml:space="preserve"> </w:t>
      </w:r>
      <w:r w:rsidRPr="0075422A">
        <w:rPr>
          <w:color w:val="1A1A1A"/>
          <w:spacing w:val="-2"/>
          <w:sz w:val="20"/>
          <w:szCs w:val="20"/>
        </w:rPr>
        <w:t>immediately.</w:t>
      </w:r>
    </w:p>
    <w:p w:rsidR="0075422A" w:rsidRPr="0075422A" w:rsidRDefault="0075422A" w:rsidP="0075422A">
      <w:pPr>
        <w:spacing w:line="240" w:lineRule="atLeast"/>
        <w:ind w:firstLine="1448"/>
        <w:jc w:val="both"/>
        <w:rPr>
          <w:sz w:val="20"/>
          <w:szCs w:val="20"/>
        </w:rPr>
      </w:pPr>
    </w:p>
    <w:p w:rsidR="0075422A" w:rsidRDefault="0075422A" w:rsidP="0075422A">
      <w:pPr>
        <w:spacing w:line="240" w:lineRule="atLeast"/>
        <w:ind w:firstLine="1448"/>
        <w:jc w:val="both"/>
        <w:rPr>
          <w:color w:val="181818"/>
          <w:sz w:val="20"/>
          <w:szCs w:val="20"/>
        </w:rPr>
      </w:pPr>
      <w:r w:rsidRPr="0075422A">
        <w:rPr>
          <w:color w:val="181818"/>
          <w:sz w:val="20"/>
          <w:szCs w:val="20"/>
        </w:rPr>
        <w:t>BE IT FURTHER RESOLVED that all resolutions or parts thereof in conflict herewith are hereby repealed.</w:t>
      </w:r>
    </w:p>
    <w:p w:rsidR="00702BD1" w:rsidRDefault="00702BD1" w:rsidP="0075422A">
      <w:pPr>
        <w:spacing w:line="240" w:lineRule="atLeast"/>
        <w:ind w:firstLine="1448"/>
        <w:jc w:val="both"/>
        <w:rPr>
          <w:sz w:val="20"/>
          <w:szCs w:val="20"/>
        </w:rPr>
      </w:pPr>
    </w:p>
    <w:p w:rsidR="001D2BC5" w:rsidRPr="001D2BC5" w:rsidRDefault="001D2BC5" w:rsidP="008179D9">
      <w:pPr>
        <w:spacing w:line="240" w:lineRule="atLeast"/>
        <w:jc w:val="center"/>
        <w:rPr>
          <w:b/>
          <w:sz w:val="20"/>
          <w:szCs w:val="20"/>
        </w:rPr>
      </w:pPr>
      <w:r w:rsidRPr="001D2BC5">
        <w:rPr>
          <w:b/>
          <w:sz w:val="20"/>
          <w:szCs w:val="20"/>
        </w:rPr>
        <w:t>RESOLUTION NO. 65 OF 2023</w:t>
      </w:r>
    </w:p>
    <w:p w:rsidR="001D2BC5" w:rsidRPr="001D2BC5" w:rsidRDefault="001D2BC5" w:rsidP="001D2BC5">
      <w:pPr>
        <w:spacing w:line="240" w:lineRule="atLeast"/>
        <w:jc w:val="both"/>
        <w:rPr>
          <w:sz w:val="20"/>
          <w:szCs w:val="20"/>
        </w:rPr>
      </w:pPr>
    </w:p>
    <w:p w:rsidR="001D2BC5" w:rsidRPr="001D2BC5" w:rsidRDefault="001D2BC5" w:rsidP="001D2BC5">
      <w:pPr>
        <w:spacing w:line="240" w:lineRule="atLeast"/>
        <w:jc w:val="both"/>
        <w:rPr>
          <w:sz w:val="20"/>
          <w:szCs w:val="20"/>
        </w:rPr>
      </w:pPr>
      <w:r w:rsidRPr="001D2BC5">
        <w:rPr>
          <w:sz w:val="20"/>
          <w:szCs w:val="20"/>
        </w:rPr>
        <w:t>BY THE CADDO PARISH COMMISSION:</w:t>
      </w:r>
    </w:p>
    <w:p w:rsidR="001D2BC5" w:rsidRPr="001D2BC5" w:rsidRDefault="001D2BC5" w:rsidP="001D2BC5">
      <w:pPr>
        <w:spacing w:line="240" w:lineRule="atLeast"/>
        <w:jc w:val="both"/>
        <w:rPr>
          <w:sz w:val="20"/>
          <w:szCs w:val="20"/>
        </w:rPr>
      </w:pPr>
    </w:p>
    <w:p w:rsidR="001D2BC5" w:rsidRPr="001D2BC5" w:rsidRDefault="001D2BC5" w:rsidP="001D2BC5">
      <w:pPr>
        <w:spacing w:line="240" w:lineRule="atLeast"/>
        <w:ind w:left="1440" w:right="1440"/>
        <w:jc w:val="both"/>
        <w:rPr>
          <w:sz w:val="20"/>
          <w:szCs w:val="20"/>
        </w:rPr>
      </w:pPr>
      <w:r w:rsidRPr="001D2BC5">
        <w:rPr>
          <w:sz w:val="20"/>
          <w:szCs w:val="20"/>
        </w:rPr>
        <w:t>A RESOLUTION TO AUTHORIZE THE CADDO PARISH ADMINISTRATOR TO APPROVE THE ASSIGNMENT, BILL OF SALE AND CONVEYANCE OF STATE AGENCY LEASE 2775 FROM SWN PRODUCTION (LOUISIANA), LLC, TO PALOMA NATURAL GAS, LLC, AND OTHERWISE PROVIDING WITH RESPECT THERETO</w:t>
      </w:r>
    </w:p>
    <w:p w:rsidR="001D2BC5" w:rsidRPr="001D2BC5" w:rsidRDefault="001D2BC5" w:rsidP="001D2BC5">
      <w:pPr>
        <w:spacing w:line="240" w:lineRule="atLeast"/>
        <w:jc w:val="both"/>
        <w:rPr>
          <w:sz w:val="20"/>
          <w:szCs w:val="20"/>
        </w:rPr>
      </w:pPr>
    </w:p>
    <w:p w:rsidR="001D2BC5" w:rsidRPr="001D2BC5" w:rsidRDefault="001D2BC5" w:rsidP="001D2BC5">
      <w:pPr>
        <w:spacing w:line="240" w:lineRule="atLeast"/>
        <w:ind w:firstLine="1440"/>
        <w:jc w:val="both"/>
        <w:rPr>
          <w:sz w:val="20"/>
          <w:szCs w:val="20"/>
        </w:rPr>
      </w:pPr>
      <w:r w:rsidRPr="001D2BC5">
        <w:rPr>
          <w:sz w:val="20"/>
          <w:szCs w:val="20"/>
        </w:rPr>
        <w:t>WHEREAS, the Parish of Caddo is a Lessor in that certain oil, gas and mineral lease from the Caddo Parish Police Jury to Plymouth Oil Company, in State Agency Lease 2775, dated July 20, 1955, and recorded at registry No. 109689 of the conveyance records of Caddo Parish, Louisiana; and</w:t>
      </w:r>
    </w:p>
    <w:p w:rsidR="001D2BC5" w:rsidRPr="001D2BC5" w:rsidRDefault="001D2BC5" w:rsidP="001D2BC5">
      <w:pPr>
        <w:spacing w:line="240" w:lineRule="atLeast"/>
        <w:ind w:firstLine="1440"/>
        <w:jc w:val="both"/>
        <w:rPr>
          <w:sz w:val="20"/>
          <w:szCs w:val="20"/>
        </w:rPr>
      </w:pPr>
    </w:p>
    <w:p w:rsidR="001D2BC5" w:rsidRPr="001D2BC5" w:rsidRDefault="001D2BC5" w:rsidP="001D2BC5">
      <w:pPr>
        <w:spacing w:line="240" w:lineRule="atLeast"/>
        <w:ind w:firstLine="1440"/>
        <w:jc w:val="both"/>
        <w:rPr>
          <w:sz w:val="20"/>
          <w:szCs w:val="20"/>
        </w:rPr>
      </w:pPr>
      <w:r w:rsidRPr="001D2BC5">
        <w:rPr>
          <w:sz w:val="20"/>
          <w:szCs w:val="20"/>
        </w:rPr>
        <w:t>WHEREAS, State Agency Lease 2775 has been conveyed by numerous assignments, bill of sale, conveyance and mergers to SWN Production (Louisiana), LLC; and</w:t>
      </w:r>
    </w:p>
    <w:p w:rsidR="001D2BC5" w:rsidRPr="001D2BC5" w:rsidRDefault="001D2BC5" w:rsidP="001D2BC5">
      <w:pPr>
        <w:spacing w:line="240" w:lineRule="atLeast"/>
        <w:ind w:firstLine="1440"/>
        <w:jc w:val="both"/>
        <w:rPr>
          <w:sz w:val="20"/>
          <w:szCs w:val="20"/>
        </w:rPr>
      </w:pPr>
    </w:p>
    <w:p w:rsidR="001D2BC5" w:rsidRPr="001D2BC5" w:rsidRDefault="001D2BC5" w:rsidP="001D2BC5">
      <w:pPr>
        <w:spacing w:line="240" w:lineRule="atLeast"/>
        <w:ind w:firstLine="1440"/>
        <w:jc w:val="both"/>
        <w:rPr>
          <w:sz w:val="20"/>
          <w:szCs w:val="20"/>
        </w:rPr>
      </w:pPr>
      <w:r w:rsidRPr="001D2BC5">
        <w:rPr>
          <w:sz w:val="20"/>
          <w:szCs w:val="20"/>
        </w:rPr>
        <w:t>WHEREAS, the Parish of Caddo has received a written request from Paloma Natural Gas, LLC, seeking approval from the Caddo Parish Commission of an Assignment of Oil, Gas and Mineral Leases from SWN Production (Louisiana), LLC, to Paloma Natural Gas, LLC, dated effective 9-21-2023, and filed and recorded under Reg. #2944647, records of Caddo Parish, Louisiana, that includes State Agency Lease 2775.</w:t>
      </w:r>
    </w:p>
    <w:p w:rsidR="001D2BC5" w:rsidRPr="001D2BC5" w:rsidRDefault="001D2BC5" w:rsidP="001D2BC5">
      <w:pPr>
        <w:spacing w:line="240" w:lineRule="atLeast"/>
        <w:ind w:firstLine="1440"/>
        <w:jc w:val="both"/>
        <w:rPr>
          <w:sz w:val="20"/>
          <w:szCs w:val="20"/>
        </w:rPr>
      </w:pPr>
    </w:p>
    <w:p w:rsidR="001D2BC5" w:rsidRPr="001D2BC5" w:rsidRDefault="001D2BC5" w:rsidP="001D2BC5">
      <w:pPr>
        <w:spacing w:line="240" w:lineRule="atLeast"/>
        <w:ind w:firstLine="1440"/>
        <w:jc w:val="both"/>
        <w:rPr>
          <w:sz w:val="20"/>
          <w:szCs w:val="20"/>
        </w:rPr>
      </w:pPr>
      <w:r w:rsidRPr="001D2BC5">
        <w:rPr>
          <w:sz w:val="20"/>
          <w:szCs w:val="20"/>
        </w:rPr>
        <w:t>NOW, THEREFORE, BE IT RESOLVED by the Caddo Parish Commission in due, regular and legal session convened, that the Administrator is hereby authorized to approve the Assignment of Oil, Gas and Mineral Leases from SWN Production (Louisiana), LLC to Paloma Natural Gas, LLC, dated effective 9-21-2023, and filed and recorded under Reg. #2944647, records of Caddo Parish, Louisiana, that includes State Agency Lease 2775.</w:t>
      </w:r>
    </w:p>
    <w:p w:rsidR="001D2BC5" w:rsidRPr="001D2BC5" w:rsidRDefault="001D2BC5" w:rsidP="001D2BC5">
      <w:pPr>
        <w:spacing w:line="240" w:lineRule="atLeast"/>
        <w:ind w:firstLine="1440"/>
        <w:jc w:val="both"/>
        <w:rPr>
          <w:sz w:val="20"/>
          <w:szCs w:val="20"/>
        </w:rPr>
      </w:pPr>
    </w:p>
    <w:p w:rsidR="001D2BC5" w:rsidRPr="001D2BC5" w:rsidRDefault="001D2BC5" w:rsidP="001D2BC5">
      <w:pPr>
        <w:spacing w:line="240" w:lineRule="atLeast"/>
        <w:ind w:firstLine="1440"/>
        <w:jc w:val="both"/>
        <w:rPr>
          <w:sz w:val="20"/>
          <w:szCs w:val="20"/>
        </w:rPr>
      </w:pPr>
      <w:r w:rsidRPr="001D2BC5">
        <w:rPr>
          <w:sz w:val="20"/>
          <w:szCs w:val="20"/>
        </w:rPr>
        <w:t>BE IT FURTHER RESOLVED if any provision or item of this resolution or the application thereof is held invalid, such invalidity shall not affect other provisions, items or applications which can be given effect without the invalid provisions, items or applications, and to this end, the provisions of this resolution are hereby declared severable.</w:t>
      </w:r>
    </w:p>
    <w:p w:rsidR="001D2BC5" w:rsidRPr="001D2BC5" w:rsidRDefault="001D2BC5" w:rsidP="001D2BC5">
      <w:pPr>
        <w:spacing w:line="240" w:lineRule="atLeast"/>
        <w:ind w:firstLine="1440"/>
        <w:jc w:val="both"/>
        <w:rPr>
          <w:sz w:val="20"/>
          <w:szCs w:val="20"/>
        </w:rPr>
      </w:pPr>
    </w:p>
    <w:p w:rsidR="001D2BC5" w:rsidRPr="001D2BC5" w:rsidRDefault="001D2BC5" w:rsidP="001D2BC5">
      <w:pPr>
        <w:spacing w:line="240" w:lineRule="atLeast"/>
        <w:ind w:firstLine="1440"/>
        <w:jc w:val="both"/>
        <w:rPr>
          <w:sz w:val="20"/>
          <w:szCs w:val="20"/>
        </w:rPr>
      </w:pPr>
      <w:r w:rsidRPr="001D2BC5">
        <w:rPr>
          <w:sz w:val="20"/>
          <w:szCs w:val="20"/>
        </w:rPr>
        <w:t>BE IT FURTHER RESOLVED that this resolution shall take effect immediately.</w:t>
      </w:r>
    </w:p>
    <w:p w:rsidR="001D2BC5" w:rsidRPr="001D2BC5" w:rsidRDefault="001D2BC5" w:rsidP="001D2BC5">
      <w:pPr>
        <w:spacing w:line="240" w:lineRule="atLeast"/>
        <w:ind w:firstLine="1440"/>
        <w:jc w:val="both"/>
        <w:rPr>
          <w:sz w:val="20"/>
          <w:szCs w:val="20"/>
        </w:rPr>
      </w:pPr>
    </w:p>
    <w:p w:rsidR="001D2BC5" w:rsidRDefault="001D2BC5" w:rsidP="001D2BC5">
      <w:pPr>
        <w:spacing w:line="240" w:lineRule="atLeast"/>
        <w:ind w:firstLine="1440"/>
        <w:jc w:val="both"/>
        <w:rPr>
          <w:sz w:val="20"/>
          <w:szCs w:val="20"/>
        </w:rPr>
      </w:pPr>
      <w:r w:rsidRPr="001D2BC5">
        <w:rPr>
          <w:sz w:val="20"/>
          <w:szCs w:val="20"/>
        </w:rPr>
        <w:t>BE IT FURTHER RESOLVED that all resolutions or parts thereof in conflict herewith are hereby repealed.</w:t>
      </w:r>
    </w:p>
    <w:p w:rsidR="00FB02C1" w:rsidRDefault="00FB02C1" w:rsidP="001D2BC5">
      <w:pPr>
        <w:spacing w:line="240" w:lineRule="atLeast"/>
        <w:ind w:firstLine="1440"/>
        <w:jc w:val="both"/>
        <w:rPr>
          <w:sz w:val="20"/>
          <w:szCs w:val="20"/>
        </w:rPr>
      </w:pPr>
    </w:p>
    <w:p w:rsidR="00FB02C1" w:rsidRPr="00FB531B" w:rsidRDefault="00FB02C1" w:rsidP="00FB02C1">
      <w:pPr>
        <w:spacing w:line="240" w:lineRule="atLeast"/>
        <w:jc w:val="center"/>
        <w:rPr>
          <w:b/>
          <w:sz w:val="20"/>
          <w:szCs w:val="20"/>
        </w:rPr>
      </w:pPr>
      <w:r w:rsidRPr="00FB531B">
        <w:rPr>
          <w:b/>
          <w:sz w:val="20"/>
          <w:szCs w:val="20"/>
        </w:rPr>
        <w:t>RESOLUTION NO. 67 OF 2023</w:t>
      </w:r>
    </w:p>
    <w:p w:rsidR="00FB02C1" w:rsidRPr="00FB531B" w:rsidRDefault="00FB02C1" w:rsidP="00FB02C1">
      <w:pPr>
        <w:spacing w:line="240" w:lineRule="atLeast"/>
        <w:jc w:val="both"/>
        <w:rPr>
          <w:sz w:val="20"/>
          <w:szCs w:val="20"/>
        </w:rPr>
      </w:pPr>
    </w:p>
    <w:p w:rsidR="00FB02C1" w:rsidRPr="00FB531B" w:rsidRDefault="00FB02C1" w:rsidP="00FB02C1">
      <w:pPr>
        <w:spacing w:line="240" w:lineRule="atLeast"/>
        <w:jc w:val="both"/>
        <w:rPr>
          <w:sz w:val="20"/>
          <w:szCs w:val="20"/>
        </w:rPr>
      </w:pPr>
      <w:r w:rsidRPr="00FB531B">
        <w:rPr>
          <w:sz w:val="20"/>
          <w:szCs w:val="20"/>
        </w:rPr>
        <w:t>BY THE CADDO PARISH COMMISSION:</w:t>
      </w:r>
    </w:p>
    <w:p w:rsidR="00FB02C1" w:rsidRPr="00FB531B" w:rsidRDefault="00FB02C1" w:rsidP="00FB02C1">
      <w:pPr>
        <w:spacing w:line="240" w:lineRule="atLeast"/>
        <w:jc w:val="both"/>
        <w:rPr>
          <w:sz w:val="20"/>
          <w:szCs w:val="20"/>
        </w:rPr>
      </w:pPr>
    </w:p>
    <w:p w:rsidR="00FB02C1" w:rsidRPr="00FB531B" w:rsidRDefault="00FB02C1" w:rsidP="00FB02C1">
      <w:pPr>
        <w:spacing w:line="240" w:lineRule="atLeast"/>
        <w:ind w:left="1440" w:right="1380"/>
        <w:jc w:val="both"/>
        <w:rPr>
          <w:sz w:val="20"/>
          <w:szCs w:val="20"/>
        </w:rPr>
      </w:pPr>
      <w:r w:rsidRPr="00FB531B">
        <w:rPr>
          <w:sz w:val="20"/>
          <w:szCs w:val="20"/>
        </w:rPr>
        <w:t>A RESOLUTION EXPRESSING SUPPORT OF THE PROPOSED PROJECT TO ELIMINATE THE FOOD DESERT IN THE MARTIN LUTHER KING AREA, AND TO OTHERWISE PROVIDE WITH RESPECT THERETO.</w:t>
      </w:r>
    </w:p>
    <w:p w:rsidR="00FB02C1" w:rsidRPr="00FB531B" w:rsidRDefault="00FB02C1" w:rsidP="00FB02C1">
      <w:pPr>
        <w:spacing w:line="240" w:lineRule="atLeast"/>
        <w:jc w:val="both"/>
        <w:rPr>
          <w:sz w:val="20"/>
          <w:szCs w:val="20"/>
        </w:rPr>
      </w:pPr>
    </w:p>
    <w:p w:rsidR="00FB02C1" w:rsidRPr="00FB531B" w:rsidRDefault="00FB02C1" w:rsidP="00FB02C1">
      <w:pPr>
        <w:spacing w:line="240" w:lineRule="atLeast"/>
        <w:ind w:firstLine="1440"/>
        <w:jc w:val="both"/>
        <w:rPr>
          <w:sz w:val="20"/>
          <w:szCs w:val="20"/>
        </w:rPr>
      </w:pPr>
      <w:r w:rsidRPr="00FB531B">
        <w:rPr>
          <w:sz w:val="20"/>
          <w:szCs w:val="20"/>
        </w:rPr>
        <w:t>WHEREAS, the City of Shreveport has commissioned a study to eliminate a food desert in the Martin Luther King Area of Shreveport, Caddo Parish; and</w:t>
      </w:r>
    </w:p>
    <w:p w:rsidR="00FB02C1" w:rsidRPr="00FB531B" w:rsidRDefault="00FB02C1" w:rsidP="00FB02C1">
      <w:pPr>
        <w:spacing w:line="240" w:lineRule="atLeast"/>
        <w:ind w:firstLine="1440"/>
        <w:jc w:val="both"/>
        <w:rPr>
          <w:sz w:val="20"/>
          <w:szCs w:val="20"/>
        </w:rPr>
      </w:pPr>
    </w:p>
    <w:p w:rsidR="00FB02C1" w:rsidRDefault="00FB02C1" w:rsidP="00FB02C1">
      <w:pPr>
        <w:spacing w:line="240" w:lineRule="atLeast"/>
        <w:ind w:firstLine="1440"/>
        <w:jc w:val="both"/>
        <w:rPr>
          <w:sz w:val="20"/>
          <w:szCs w:val="20"/>
        </w:rPr>
      </w:pPr>
      <w:r w:rsidRPr="00FB531B">
        <w:rPr>
          <w:sz w:val="20"/>
          <w:szCs w:val="20"/>
        </w:rPr>
        <w:t>WHEREAS, the study has been completed and it has been determined that the community would be best served with the development of a multi-tenant commercial center, with a grocery facility being the anchor tenant; and</w:t>
      </w:r>
    </w:p>
    <w:p w:rsidR="00FB02C1" w:rsidRPr="00FB531B" w:rsidRDefault="00FB02C1" w:rsidP="00FB02C1">
      <w:pPr>
        <w:spacing w:line="240" w:lineRule="atLeast"/>
        <w:ind w:firstLine="1440"/>
        <w:jc w:val="both"/>
        <w:rPr>
          <w:sz w:val="20"/>
          <w:szCs w:val="20"/>
        </w:rPr>
      </w:pPr>
    </w:p>
    <w:p w:rsidR="00FB02C1" w:rsidRDefault="00FB02C1" w:rsidP="00FB02C1">
      <w:pPr>
        <w:spacing w:line="240" w:lineRule="atLeast"/>
        <w:ind w:firstLine="1440"/>
        <w:jc w:val="both"/>
        <w:rPr>
          <w:sz w:val="20"/>
          <w:szCs w:val="20"/>
        </w:rPr>
      </w:pPr>
      <w:r w:rsidRPr="00FB531B">
        <w:rPr>
          <w:sz w:val="20"/>
          <w:szCs w:val="20"/>
        </w:rPr>
        <w:t xml:space="preserve">WHEREAS, several steps toward completing the project have been taken; and </w:t>
      </w:r>
    </w:p>
    <w:p w:rsidR="00FB02C1" w:rsidRDefault="00FB02C1" w:rsidP="00FB02C1">
      <w:pPr>
        <w:spacing w:line="240" w:lineRule="atLeast"/>
        <w:ind w:firstLine="1440"/>
        <w:jc w:val="both"/>
        <w:rPr>
          <w:sz w:val="20"/>
          <w:szCs w:val="20"/>
        </w:rPr>
      </w:pPr>
      <w:r>
        <w:rPr>
          <w:sz w:val="20"/>
          <w:szCs w:val="20"/>
        </w:rPr>
        <w:tab/>
      </w:r>
    </w:p>
    <w:p w:rsidR="00FB02C1" w:rsidRPr="00FB531B" w:rsidRDefault="00FB02C1" w:rsidP="00FB02C1">
      <w:pPr>
        <w:spacing w:line="240" w:lineRule="atLeast"/>
        <w:ind w:firstLine="1440"/>
        <w:jc w:val="both"/>
        <w:rPr>
          <w:sz w:val="20"/>
          <w:szCs w:val="20"/>
        </w:rPr>
      </w:pPr>
      <w:r w:rsidRPr="00FB531B">
        <w:rPr>
          <w:sz w:val="20"/>
          <w:szCs w:val="20"/>
        </w:rPr>
        <w:t>WHEREAS, the author of the study, Ronnie L. Bryant, LLC is soliciting Caddo Parish's</w:t>
      </w:r>
      <w:r>
        <w:rPr>
          <w:sz w:val="20"/>
          <w:szCs w:val="20"/>
        </w:rPr>
        <w:t xml:space="preserve"> </w:t>
      </w:r>
      <w:r w:rsidRPr="00FB531B">
        <w:rPr>
          <w:sz w:val="20"/>
          <w:szCs w:val="20"/>
        </w:rPr>
        <w:t>support as essential to the success of this project.</w:t>
      </w:r>
    </w:p>
    <w:p w:rsidR="00FB02C1" w:rsidRPr="00FB531B" w:rsidRDefault="00FB02C1" w:rsidP="00FB02C1">
      <w:pPr>
        <w:spacing w:line="240" w:lineRule="atLeast"/>
        <w:ind w:firstLine="1440"/>
        <w:jc w:val="both"/>
        <w:rPr>
          <w:sz w:val="20"/>
          <w:szCs w:val="20"/>
        </w:rPr>
      </w:pPr>
    </w:p>
    <w:p w:rsidR="00FB02C1" w:rsidRPr="00FB531B" w:rsidRDefault="00FB02C1" w:rsidP="00FB02C1">
      <w:pPr>
        <w:spacing w:line="240" w:lineRule="atLeast"/>
        <w:ind w:firstLine="1440"/>
        <w:jc w:val="both"/>
        <w:rPr>
          <w:sz w:val="20"/>
          <w:szCs w:val="20"/>
        </w:rPr>
      </w:pPr>
      <w:r w:rsidRPr="00FB531B">
        <w:rPr>
          <w:sz w:val="20"/>
          <w:szCs w:val="20"/>
        </w:rPr>
        <w:t>NOW, THEREFORE, BE IT RESOLVED by the Caddo Parish Commission, in due, legal and regular session convened, that:</w:t>
      </w:r>
    </w:p>
    <w:p w:rsidR="00FB02C1" w:rsidRPr="00FB531B" w:rsidRDefault="00FB02C1" w:rsidP="00FB02C1">
      <w:pPr>
        <w:spacing w:line="240" w:lineRule="atLeast"/>
        <w:jc w:val="both"/>
        <w:rPr>
          <w:sz w:val="20"/>
          <w:szCs w:val="20"/>
        </w:rPr>
      </w:pPr>
    </w:p>
    <w:p w:rsidR="00FB02C1" w:rsidRPr="00FB531B" w:rsidRDefault="00FB02C1" w:rsidP="00FB02C1">
      <w:pPr>
        <w:spacing w:line="240" w:lineRule="atLeast"/>
        <w:ind w:left="1440" w:right="660"/>
        <w:jc w:val="both"/>
        <w:rPr>
          <w:sz w:val="20"/>
          <w:szCs w:val="20"/>
        </w:rPr>
      </w:pPr>
      <w:r w:rsidRPr="00FB531B">
        <w:rPr>
          <w:sz w:val="20"/>
          <w:szCs w:val="20"/>
        </w:rPr>
        <w:t>The Caddo Parish Commission expresses its support of the development of a multi­ tenant commercial center with a grocery facility in the Martin Luther King Area of Shreveport, Caddo Parish, in order to eliminate the food desert in that area.</w:t>
      </w:r>
    </w:p>
    <w:p w:rsidR="00FB02C1" w:rsidRPr="00FB531B" w:rsidRDefault="00FB02C1" w:rsidP="00FB02C1">
      <w:pPr>
        <w:spacing w:line="240" w:lineRule="atLeast"/>
        <w:ind w:left="1440" w:right="660"/>
        <w:jc w:val="both"/>
        <w:rPr>
          <w:sz w:val="20"/>
          <w:szCs w:val="20"/>
        </w:rPr>
      </w:pPr>
    </w:p>
    <w:p w:rsidR="00FB02C1" w:rsidRPr="00FB531B" w:rsidRDefault="00FB02C1" w:rsidP="00FB02C1">
      <w:pPr>
        <w:spacing w:line="240" w:lineRule="atLeast"/>
        <w:ind w:firstLine="1440"/>
        <w:jc w:val="both"/>
        <w:rPr>
          <w:sz w:val="20"/>
          <w:szCs w:val="20"/>
        </w:rPr>
      </w:pPr>
      <w:r w:rsidRPr="00FB531B">
        <w:rPr>
          <w:sz w:val="20"/>
          <w:szCs w:val="20"/>
        </w:rPr>
        <w:t>BE IT FURTHER RESOLVED that if any provision or item of this resolution or the application thereof is held invalid, such invalidity shall not affect other provisions, items or applications which can be given effect without the invalid provisions, items or applications, and to this end, the provisions of this resolution are hereby declared severable.</w:t>
      </w:r>
    </w:p>
    <w:p w:rsidR="00FB02C1" w:rsidRPr="00FB531B" w:rsidRDefault="00FB02C1" w:rsidP="00FB02C1">
      <w:pPr>
        <w:spacing w:line="240" w:lineRule="atLeast"/>
        <w:ind w:firstLine="1440"/>
        <w:jc w:val="both"/>
        <w:rPr>
          <w:sz w:val="20"/>
          <w:szCs w:val="20"/>
        </w:rPr>
      </w:pPr>
    </w:p>
    <w:p w:rsidR="00FB02C1" w:rsidRPr="00FB531B" w:rsidRDefault="00FB02C1" w:rsidP="00FB02C1">
      <w:pPr>
        <w:spacing w:line="240" w:lineRule="atLeast"/>
        <w:ind w:firstLine="1440"/>
        <w:jc w:val="both"/>
        <w:rPr>
          <w:sz w:val="20"/>
          <w:szCs w:val="20"/>
        </w:rPr>
      </w:pPr>
      <w:r w:rsidRPr="00FB531B">
        <w:rPr>
          <w:sz w:val="20"/>
          <w:szCs w:val="20"/>
        </w:rPr>
        <w:t>BE IT FURTHER RESOLVED that this resolution shall take effect immediately.</w:t>
      </w:r>
    </w:p>
    <w:p w:rsidR="00FB02C1" w:rsidRPr="00FB531B" w:rsidRDefault="00FB02C1" w:rsidP="00FB02C1">
      <w:pPr>
        <w:spacing w:line="240" w:lineRule="atLeast"/>
        <w:ind w:firstLine="1440"/>
        <w:jc w:val="both"/>
        <w:rPr>
          <w:sz w:val="20"/>
          <w:szCs w:val="20"/>
        </w:rPr>
      </w:pPr>
    </w:p>
    <w:p w:rsidR="00FB02C1" w:rsidRPr="00FB531B" w:rsidRDefault="00FB02C1" w:rsidP="00FB02C1">
      <w:pPr>
        <w:spacing w:line="240" w:lineRule="atLeast"/>
        <w:ind w:firstLine="1440"/>
        <w:jc w:val="both"/>
        <w:rPr>
          <w:sz w:val="20"/>
          <w:szCs w:val="20"/>
        </w:rPr>
      </w:pPr>
      <w:r w:rsidRPr="00FB531B">
        <w:rPr>
          <w:sz w:val="20"/>
          <w:szCs w:val="20"/>
        </w:rPr>
        <w:t>BE IT FURTHER RESOLVED that all resolutions or parts thereof in conflict herewith are hereby repealed.</w:t>
      </w:r>
    </w:p>
    <w:p w:rsidR="00E4260B" w:rsidRDefault="00E4260B" w:rsidP="00E4260B">
      <w:pPr>
        <w:pStyle w:val="NormalWeb"/>
        <w:tabs>
          <w:tab w:val="left" w:pos="1440"/>
        </w:tabs>
        <w:spacing w:before="0" w:beforeAutospacing="0" w:after="0" w:afterAutospacing="0" w:line="236" w:lineRule="atLeast"/>
        <w:jc w:val="center"/>
        <w:rPr>
          <w:rStyle w:val="Strong"/>
          <w:rFonts w:ascii="Arial" w:hAnsi="Arial" w:cs="Arial"/>
          <w:bCs w:val="0"/>
          <w:color w:val="333333"/>
          <w:sz w:val="20"/>
          <w:szCs w:val="20"/>
        </w:rPr>
      </w:pPr>
    </w:p>
    <w:p w:rsidR="00E4260B" w:rsidRDefault="00E4260B" w:rsidP="00FB02C1">
      <w:pPr>
        <w:pStyle w:val="NormalWeb"/>
        <w:tabs>
          <w:tab w:val="left" w:pos="1440"/>
        </w:tabs>
        <w:spacing w:before="0" w:beforeAutospacing="0" w:after="0" w:afterAutospacing="0" w:line="236" w:lineRule="atLeast"/>
        <w:jc w:val="center"/>
        <w:rPr>
          <w:rStyle w:val="Strong"/>
          <w:rFonts w:ascii="Arial" w:hAnsi="Arial" w:cs="Arial"/>
          <w:bCs w:val="0"/>
          <w:i/>
          <w:color w:val="333333"/>
          <w:sz w:val="20"/>
          <w:szCs w:val="20"/>
        </w:rPr>
      </w:pPr>
      <w:r>
        <w:rPr>
          <w:rStyle w:val="Strong"/>
          <w:rFonts w:ascii="Arial" w:hAnsi="Arial" w:cs="Arial"/>
          <w:bCs w:val="0"/>
          <w:i/>
          <w:color w:val="333333"/>
          <w:sz w:val="20"/>
          <w:szCs w:val="20"/>
        </w:rPr>
        <w:t>NEW BUSINESS</w:t>
      </w:r>
    </w:p>
    <w:p w:rsidR="00E4260B" w:rsidRDefault="00E4260B" w:rsidP="00E4260B">
      <w:pPr>
        <w:pStyle w:val="NormalWeb"/>
        <w:tabs>
          <w:tab w:val="left" w:pos="1440"/>
        </w:tabs>
        <w:spacing w:before="0" w:beforeAutospacing="0" w:after="0" w:afterAutospacing="0" w:line="236" w:lineRule="atLeast"/>
        <w:jc w:val="center"/>
        <w:rPr>
          <w:rStyle w:val="Strong"/>
          <w:rFonts w:ascii="Arial" w:hAnsi="Arial" w:cs="Arial"/>
          <w:bCs w:val="0"/>
          <w:i/>
          <w:color w:val="333333"/>
          <w:sz w:val="20"/>
          <w:szCs w:val="20"/>
        </w:rPr>
      </w:pPr>
    </w:p>
    <w:p w:rsidR="00E4260B" w:rsidRPr="00E4260B" w:rsidRDefault="00E4260B" w:rsidP="00E4260B">
      <w:pPr>
        <w:pStyle w:val="NormalWeb"/>
        <w:tabs>
          <w:tab w:val="left" w:pos="1440"/>
        </w:tabs>
        <w:spacing w:before="0" w:beforeAutospacing="0" w:after="0" w:afterAutospacing="0" w:line="236" w:lineRule="atLeast"/>
        <w:jc w:val="both"/>
        <w:rPr>
          <w:rStyle w:val="Strong"/>
          <w:rFonts w:ascii="Arial" w:hAnsi="Arial" w:cs="Arial"/>
          <w:b w:val="0"/>
          <w:bCs w:val="0"/>
          <w:color w:val="333333"/>
          <w:sz w:val="20"/>
          <w:szCs w:val="20"/>
        </w:rPr>
      </w:pPr>
      <w:r>
        <w:rPr>
          <w:rStyle w:val="Strong"/>
          <w:rFonts w:ascii="Arial" w:hAnsi="Arial" w:cs="Arial"/>
          <w:b w:val="0"/>
          <w:bCs w:val="0"/>
          <w:color w:val="333333"/>
          <w:sz w:val="20"/>
          <w:szCs w:val="20"/>
        </w:rPr>
        <w:tab/>
        <w:t xml:space="preserve">It was </w:t>
      </w:r>
      <w:r>
        <w:rPr>
          <w:rStyle w:val="Strong"/>
          <w:rFonts w:ascii="Arial" w:hAnsi="Arial" w:cs="Arial"/>
          <w:bCs w:val="0"/>
          <w:color w:val="333333"/>
          <w:sz w:val="20"/>
          <w:szCs w:val="20"/>
        </w:rPr>
        <w:t xml:space="preserve">moved by Mr. Johnson, </w:t>
      </w:r>
      <w:r>
        <w:rPr>
          <w:rStyle w:val="Strong"/>
          <w:rFonts w:ascii="Arial" w:hAnsi="Arial" w:cs="Arial"/>
          <w:b w:val="0"/>
          <w:bCs w:val="0"/>
          <w:color w:val="333333"/>
          <w:sz w:val="20"/>
          <w:szCs w:val="20"/>
        </w:rPr>
        <w:t xml:space="preserve">seconded by Mr. Young, </w:t>
      </w:r>
      <w:r>
        <w:rPr>
          <w:rStyle w:val="Strong"/>
          <w:rFonts w:ascii="Arial" w:hAnsi="Arial" w:cs="Arial"/>
          <w:b w:val="0"/>
          <w:bCs w:val="0"/>
          <w:i/>
          <w:color w:val="333333"/>
          <w:sz w:val="20"/>
          <w:szCs w:val="20"/>
        </w:rPr>
        <w:t xml:space="preserve">that the End of Year Appointments, First of Year Appointments, and Old Appointments that were never filled/reappointed </w:t>
      </w:r>
      <w:r>
        <w:rPr>
          <w:rStyle w:val="Strong"/>
          <w:rFonts w:ascii="Arial" w:hAnsi="Arial" w:cs="Arial"/>
          <w:b w:val="0"/>
          <w:bCs w:val="0"/>
          <w:color w:val="333333"/>
          <w:sz w:val="20"/>
          <w:szCs w:val="20"/>
        </w:rPr>
        <w:t xml:space="preserve">be adopted with the exception of the Citizen’s Disaster Response Committee, Children &amp; Youth Planning Board, and Charter Review Committee. </w:t>
      </w:r>
      <w:r>
        <w:rPr>
          <w:rStyle w:val="Strong"/>
          <w:rFonts w:ascii="Arial" w:hAnsi="Arial" w:cs="Arial"/>
          <w:b w:val="0"/>
          <w:bCs w:val="0"/>
          <w:color w:val="333333"/>
          <w:sz w:val="20"/>
          <w:szCs w:val="20"/>
          <w:u w:val="single"/>
        </w:rPr>
        <w:t>Motion carried</w:t>
      </w:r>
      <w:r>
        <w:rPr>
          <w:rStyle w:val="Strong"/>
          <w:rFonts w:ascii="Arial" w:hAnsi="Arial" w:cs="Arial"/>
          <w:b w:val="0"/>
          <w:bCs w:val="0"/>
          <w:color w:val="333333"/>
          <w:sz w:val="20"/>
          <w:szCs w:val="20"/>
        </w:rPr>
        <w:t xml:space="preserve">, as shown by the following roll call votes: AYES: Commissioners Atkins, Blake, Burrell, Gage-Watts, Hopkins, Johnson, Jones, Lazarus, and Young (9). NAYS: Commissioner Chavez (1). ABSENT: Commissioners Epperson and Jackson (2). ABSTAIN: None (0). </w:t>
      </w:r>
    </w:p>
    <w:p w:rsidR="00E4260B" w:rsidRDefault="00E4260B" w:rsidP="00E4260B">
      <w:pPr>
        <w:pStyle w:val="ListParagraph"/>
        <w:rPr>
          <w:rStyle w:val="Strong"/>
          <w:i/>
          <w:color w:val="333333"/>
          <w:sz w:val="20"/>
          <w:szCs w:val="20"/>
        </w:rPr>
      </w:pPr>
    </w:p>
    <w:p w:rsidR="00E4260B" w:rsidRPr="00120CAA" w:rsidRDefault="00E4260B" w:rsidP="00E4260B">
      <w:pPr>
        <w:pStyle w:val="NormalWeb"/>
        <w:spacing w:before="0" w:beforeAutospacing="0" w:after="160" w:afterAutospacing="0" w:line="236" w:lineRule="atLeast"/>
        <w:ind w:left="1440"/>
        <w:jc w:val="both"/>
        <w:rPr>
          <w:rFonts w:ascii="Arial" w:hAnsi="Arial" w:cs="Arial"/>
          <w:i/>
          <w:color w:val="333333"/>
          <w:sz w:val="20"/>
          <w:szCs w:val="20"/>
        </w:rPr>
      </w:pPr>
      <w:r w:rsidRPr="00120CAA">
        <w:rPr>
          <w:rStyle w:val="Strong"/>
          <w:rFonts w:ascii="Arial" w:hAnsi="Arial" w:cs="Arial"/>
          <w:i/>
          <w:color w:val="333333"/>
          <w:sz w:val="20"/>
          <w:szCs w:val="20"/>
        </w:rPr>
        <w:t>2023 END OF THE YEAR APPOINTMENTS:</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Dr. Brad Everson                              Animal Board                                    1/1/202</w:t>
      </w:r>
      <w:r w:rsidR="007249E7">
        <w:rPr>
          <w:rFonts w:ascii="Arial" w:hAnsi="Arial" w:cs="Arial"/>
          <w:i/>
          <w:color w:val="333333"/>
          <w:sz w:val="20"/>
          <w:szCs w:val="20"/>
        </w:rPr>
        <w:t>7</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 xml:space="preserve">Catherine </w:t>
      </w:r>
      <w:proofErr w:type="spellStart"/>
      <w:r w:rsidRPr="00120CAA">
        <w:rPr>
          <w:rFonts w:ascii="Arial" w:hAnsi="Arial" w:cs="Arial"/>
          <w:i/>
          <w:color w:val="333333"/>
          <w:sz w:val="20"/>
          <w:szCs w:val="20"/>
        </w:rPr>
        <w:t>Alred</w:t>
      </w:r>
      <w:proofErr w:type="spellEnd"/>
      <w:r w:rsidRPr="00120CAA">
        <w:rPr>
          <w:rFonts w:ascii="Arial" w:hAnsi="Arial" w:cs="Arial"/>
          <w:i/>
          <w:color w:val="333333"/>
          <w:sz w:val="20"/>
          <w:szCs w:val="20"/>
        </w:rPr>
        <w:t xml:space="preserve">                                 Animal Board                                    1/1/202</w:t>
      </w:r>
      <w:r w:rsidR="007249E7">
        <w:rPr>
          <w:rFonts w:ascii="Arial" w:hAnsi="Arial" w:cs="Arial"/>
          <w:i/>
          <w:color w:val="333333"/>
          <w:sz w:val="20"/>
          <w:szCs w:val="20"/>
        </w:rPr>
        <w:t>7</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 xml:space="preserve">Mary </w:t>
      </w:r>
      <w:proofErr w:type="spellStart"/>
      <w:r w:rsidRPr="00120CAA">
        <w:rPr>
          <w:rFonts w:ascii="Arial" w:hAnsi="Arial" w:cs="Arial"/>
          <w:i/>
          <w:color w:val="333333"/>
          <w:sz w:val="20"/>
          <w:szCs w:val="20"/>
        </w:rPr>
        <w:t>Tallant</w:t>
      </w:r>
      <w:proofErr w:type="spellEnd"/>
      <w:r w:rsidRPr="00120CAA">
        <w:rPr>
          <w:rFonts w:ascii="Arial" w:hAnsi="Arial" w:cs="Arial"/>
          <w:i/>
          <w:color w:val="333333"/>
          <w:sz w:val="20"/>
          <w:szCs w:val="20"/>
        </w:rPr>
        <w:t xml:space="preserve">                                      Lakeview Waterworks District         3/17/202</w:t>
      </w:r>
      <w:r w:rsidR="007249E7">
        <w:rPr>
          <w:rFonts w:ascii="Arial" w:hAnsi="Arial" w:cs="Arial"/>
          <w:i/>
          <w:color w:val="333333"/>
          <w:sz w:val="20"/>
          <w:szCs w:val="20"/>
        </w:rPr>
        <w:t>8</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Jake Brown                                      PZC                                                   9/8/202</w:t>
      </w:r>
      <w:r w:rsidR="007249E7">
        <w:rPr>
          <w:rFonts w:ascii="Arial" w:hAnsi="Arial" w:cs="Arial"/>
          <w:i/>
          <w:color w:val="333333"/>
          <w:sz w:val="20"/>
          <w:szCs w:val="20"/>
        </w:rPr>
        <w:t>7</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Calvin Millender                               Sewerage District No. 7                   11/1/202</w:t>
      </w:r>
      <w:r w:rsidR="007249E7">
        <w:rPr>
          <w:rFonts w:ascii="Arial" w:hAnsi="Arial" w:cs="Arial"/>
          <w:i/>
          <w:color w:val="333333"/>
          <w:sz w:val="20"/>
          <w:szCs w:val="20"/>
        </w:rPr>
        <w:t>7</w:t>
      </w:r>
    </w:p>
    <w:p w:rsidR="00E4260B" w:rsidRPr="00120CAA" w:rsidRDefault="00E4260B" w:rsidP="00E4260B">
      <w:pPr>
        <w:pStyle w:val="NormalWeb"/>
        <w:spacing w:before="0" w:beforeAutospacing="0" w:after="0" w:afterAutospacing="0" w:line="236" w:lineRule="atLeast"/>
        <w:ind w:left="1440"/>
        <w:jc w:val="both"/>
        <w:rPr>
          <w:rStyle w:val="Strong"/>
          <w:rFonts w:ascii="Arial" w:hAnsi="Arial" w:cs="Arial"/>
          <w:i/>
          <w:color w:val="333333"/>
          <w:sz w:val="20"/>
          <w:szCs w:val="20"/>
        </w:rPr>
      </w:pP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Style w:val="Strong"/>
          <w:rFonts w:ascii="Arial" w:hAnsi="Arial" w:cs="Arial"/>
          <w:i/>
          <w:color w:val="333333"/>
          <w:sz w:val="20"/>
          <w:szCs w:val="20"/>
        </w:rPr>
        <w:t>FIRST OF THE YEAR APPOINTMENTS:</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Tony Moffett                                     Fire District No. 1                             1/1/202</w:t>
      </w:r>
      <w:r w:rsidR="007249E7">
        <w:rPr>
          <w:rFonts w:ascii="Arial" w:hAnsi="Arial" w:cs="Arial"/>
          <w:i/>
          <w:color w:val="333333"/>
          <w:sz w:val="20"/>
          <w:szCs w:val="20"/>
        </w:rPr>
        <w:t>6</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Roderick T. Casey                           Fire District No. 1                             1/1/202</w:t>
      </w:r>
      <w:r w:rsidR="007249E7">
        <w:rPr>
          <w:rFonts w:ascii="Arial" w:hAnsi="Arial" w:cs="Arial"/>
          <w:i/>
          <w:color w:val="333333"/>
          <w:sz w:val="20"/>
          <w:szCs w:val="20"/>
        </w:rPr>
        <w:t>6</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 xml:space="preserve">Helen M. </w:t>
      </w:r>
      <w:proofErr w:type="spellStart"/>
      <w:r w:rsidRPr="00120CAA">
        <w:rPr>
          <w:rFonts w:ascii="Arial" w:hAnsi="Arial" w:cs="Arial"/>
          <w:i/>
          <w:color w:val="333333"/>
          <w:sz w:val="20"/>
          <w:szCs w:val="20"/>
        </w:rPr>
        <w:t>Mazier</w:t>
      </w:r>
      <w:proofErr w:type="spellEnd"/>
      <w:r w:rsidRPr="00120CAA">
        <w:rPr>
          <w:rFonts w:ascii="Arial" w:hAnsi="Arial" w:cs="Arial"/>
          <w:i/>
          <w:color w:val="333333"/>
          <w:sz w:val="20"/>
          <w:szCs w:val="20"/>
        </w:rPr>
        <w:t xml:space="preserve">                              Fire District No. 3                             1/1/202</w:t>
      </w:r>
      <w:r w:rsidR="007249E7">
        <w:rPr>
          <w:rFonts w:ascii="Arial" w:hAnsi="Arial" w:cs="Arial"/>
          <w:i/>
          <w:color w:val="333333"/>
          <w:sz w:val="20"/>
          <w:szCs w:val="20"/>
        </w:rPr>
        <w:t>6</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 xml:space="preserve">Mickey </w:t>
      </w:r>
      <w:proofErr w:type="spellStart"/>
      <w:r w:rsidRPr="00120CAA">
        <w:rPr>
          <w:rFonts w:ascii="Arial" w:hAnsi="Arial" w:cs="Arial"/>
          <w:i/>
          <w:color w:val="333333"/>
          <w:sz w:val="20"/>
          <w:szCs w:val="20"/>
        </w:rPr>
        <w:t>Gilcrease</w:t>
      </w:r>
      <w:proofErr w:type="spellEnd"/>
      <w:r w:rsidRPr="00120CAA">
        <w:rPr>
          <w:rFonts w:ascii="Arial" w:hAnsi="Arial" w:cs="Arial"/>
          <w:i/>
          <w:color w:val="333333"/>
          <w:sz w:val="20"/>
          <w:szCs w:val="20"/>
        </w:rPr>
        <w:t xml:space="preserve">                             Fire District No. 4                             1/1/202</w:t>
      </w:r>
      <w:r w:rsidR="007249E7">
        <w:rPr>
          <w:rFonts w:ascii="Arial" w:hAnsi="Arial" w:cs="Arial"/>
          <w:i/>
          <w:color w:val="333333"/>
          <w:sz w:val="20"/>
          <w:szCs w:val="20"/>
        </w:rPr>
        <w:t>6</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James E. Robinson                         Fire District No. 4                             1/1/202</w:t>
      </w:r>
      <w:r w:rsidR="007249E7">
        <w:rPr>
          <w:rFonts w:ascii="Arial" w:hAnsi="Arial" w:cs="Arial"/>
          <w:i/>
          <w:color w:val="333333"/>
          <w:sz w:val="20"/>
          <w:szCs w:val="20"/>
        </w:rPr>
        <w:t>6</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David L. Winkler                              Fire District No. 5                             1/1/202</w:t>
      </w:r>
      <w:r w:rsidR="007249E7">
        <w:rPr>
          <w:rFonts w:ascii="Arial" w:hAnsi="Arial" w:cs="Arial"/>
          <w:i/>
          <w:color w:val="333333"/>
          <w:sz w:val="20"/>
          <w:szCs w:val="20"/>
        </w:rPr>
        <w:t>6</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John B. Frierson, Jr.                        Fire District No. 5                             1/1/202</w:t>
      </w:r>
      <w:r w:rsidR="007249E7">
        <w:rPr>
          <w:rFonts w:ascii="Arial" w:hAnsi="Arial" w:cs="Arial"/>
          <w:i/>
          <w:color w:val="333333"/>
          <w:sz w:val="20"/>
          <w:szCs w:val="20"/>
        </w:rPr>
        <w:t>6</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Mike McCullough                             Fire District No. 6                             1/1/202</w:t>
      </w:r>
      <w:r w:rsidR="007249E7">
        <w:rPr>
          <w:rFonts w:ascii="Arial" w:hAnsi="Arial" w:cs="Arial"/>
          <w:i/>
          <w:color w:val="333333"/>
          <w:sz w:val="20"/>
          <w:szCs w:val="20"/>
        </w:rPr>
        <w:t>6</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Charles William Partain, Jr.             Fire District No. 6                             1/1/202</w:t>
      </w:r>
      <w:r w:rsidR="007249E7">
        <w:rPr>
          <w:rFonts w:ascii="Arial" w:hAnsi="Arial" w:cs="Arial"/>
          <w:i/>
          <w:color w:val="333333"/>
          <w:sz w:val="20"/>
          <w:szCs w:val="20"/>
        </w:rPr>
        <w:t>6</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James Martin                                   Fire District No. 8                             1/1/202</w:t>
      </w:r>
      <w:r w:rsidR="007249E7">
        <w:rPr>
          <w:rFonts w:ascii="Arial" w:hAnsi="Arial" w:cs="Arial"/>
          <w:i/>
          <w:color w:val="333333"/>
          <w:sz w:val="20"/>
          <w:szCs w:val="20"/>
        </w:rPr>
        <w:t>6</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Stormy Gage Watts                         Sport Commission                            1</w:t>
      </w:r>
      <w:r w:rsidR="007249E7">
        <w:rPr>
          <w:rFonts w:ascii="Arial" w:hAnsi="Arial" w:cs="Arial"/>
          <w:i/>
          <w:color w:val="333333"/>
          <w:sz w:val="20"/>
          <w:szCs w:val="20"/>
        </w:rPr>
        <w:t>2</w:t>
      </w:r>
      <w:r w:rsidRPr="00120CAA">
        <w:rPr>
          <w:rFonts w:ascii="Arial" w:hAnsi="Arial" w:cs="Arial"/>
          <w:i/>
          <w:color w:val="333333"/>
          <w:sz w:val="20"/>
          <w:szCs w:val="20"/>
        </w:rPr>
        <w:t>/</w:t>
      </w:r>
      <w:r w:rsidR="007249E7">
        <w:rPr>
          <w:rFonts w:ascii="Arial" w:hAnsi="Arial" w:cs="Arial"/>
          <w:i/>
          <w:color w:val="333333"/>
          <w:sz w:val="20"/>
          <w:szCs w:val="20"/>
        </w:rPr>
        <w:t>3</w:t>
      </w:r>
      <w:r w:rsidRPr="00120CAA">
        <w:rPr>
          <w:rFonts w:ascii="Arial" w:hAnsi="Arial" w:cs="Arial"/>
          <w:i/>
          <w:color w:val="333333"/>
          <w:sz w:val="20"/>
          <w:szCs w:val="20"/>
        </w:rPr>
        <w:t>1/20</w:t>
      </w:r>
      <w:r w:rsidR="007249E7">
        <w:rPr>
          <w:rFonts w:ascii="Arial" w:hAnsi="Arial" w:cs="Arial"/>
          <w:i/>
          <w:color w:val="333333"/>
          <w:sz w:val="20"/>
          <w:szCs w:val="20"/>
        </w:rPr>
        <w:t>26</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 xml:space="preserve">Ann </w:t>
      </w:r>
      <w:proofErr w:type="spellStart"/>
      <w:r w:rsidRPr="00120CAA">
        <w:rPr>
          <w:rFonts w:ascii="Arial" w:hAnsi="Arial" w:cs="Arial"/>
          <w:i/>
          <w:color w:val="333333"/>
          <w:sz w:val="20"/>
          <w:szCs w:val="20"/>
        </w:rPr>
        <w:t>Osment</w:t>
      </w:r>
      <w:proofErr w:type="spellEnd"/>
      <w:r w:rsidRPr="00120CAA">
        <w:rPr>
          <w:rFonts w:ascii="Arial" w:hAnsi="Arial" w:cs="Arial"/>
          <w:i/>
          <w:color w:val="333333"/>
          <w:sz w:val="20"/>
          <w:szCs w:val="20"/>
        </w:rPr>
        <w:t xml:space="preserve">                                    Waterworks District No. 7                 1/8/202</w:t>
      </w:r>
      <w:r w:rsidR="007249E7">
        <w:rPr>
          <w:rFonts w:ascii="Arial" w:hAnsi="Arial" w:cs="Arial"/>
          <w:i/>
          <w:color w:val="333333"/>
          <w:sz w:val="20"/>
          <w:szCs w:val="20"/>
        </w:rPr>
        <w:t>9</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Style w:val="Strong"/>
          <w:rFonts w:ascii="Arial" w:hAnsi="Arial" w:cs="Arial"/>
          <w:i/>
          <w:color w:val="333333"/>
          <w:sz w:val="20"/>
          <w:szCs w:val="20"/>
        </w:rPr>
        <w:lastRenderedPageBreak/>
        <w:t>OLD APPOINTMENTS THAT WERE NEVER FILLED/REAPPOINTED</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Glenda Britton                                  Waterworks District No. 7                1/8/202</w:t>
      </w:r>
      <w:r w:rsidR="007249E7">
        <w:rPr>
          <w:rFonts w:ascii="Arial" w:hAnsi="Arial" w:cs="Arial"/>
          <w:i/>
          <w:color w:val="333333"/>
          <w:sz w:val="20"/>
          <w:szCs w:val="20"/>
        </w:rPr>
        <w:t>6</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Robert Brown                                   Lakeview Waterworks District        3/17/202</w:t>
      </w:r>
      <w:r w:rsidR="007249E7">
        <w:rPr>
          <w:rFonts w:ascii="Arial" w:hAnsi="Arial" w:cs="Arial"/>
          <w:i/>
          <w:color w:val="333333"/>
          <w:sz w:val="20"/>
          <w:szCs w:val="20"/>
        </w:rPr>
        <w:t>6</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Kenneth Mitchell                              Sewerage District No. 2                    8/6/202</w:t>
      </w:r>
      <w:r w:rsidR="007249E7">
        <w:rPr>
          <w:rFonts w:ascii="Arial" w:hAnsi="Arial" w:cs="Arial"/>
          <w:i/>
          <w:color w:val="333333"/>
          <w:sz w:val="20"/>
          <w:szCs w:val="20"/>
        </w:rPr>
        <w:t>5</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Diann Adams                                   Sewerage District No. 2                   9/11/202</w:t>
      </w:r>
      <w:r w:rsidR="007249E7">
        <w:rPr>
          <w:rFonts w:ascii="Arial" w:hAnsi="Arial" w:cs="Arial"/>
          <w:i/>
          <w:color w:val="333333"/>
          <w:sz w:val="20"/>
          <w:szCs w:val="20"/>
        </w:rPr>
        <w:t>5</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JoAnn Witkowski                             Sewerage District No. 7                   11/1/202</w:t>
      </w:r>
      <w:r w:rsidR="007249E7">
        <w:rPr>
          <w:rFonts w:ascii="Arial" w:hAnsi="Arial" w:cs="Arial"/>
          <w:i/>
          <w:color w:val="333333"/>
          <w:sz w:val="20"/>
          <w:szCs w:val="20"/>
        </w:rPr>
        <w:t>5</w:t>
      </w:r>
    </w:p>
    <w:p w:rsidR="00E4260B" w:rsidRPr="00120CAA" w:rsidRDefault="00E4260B" w:rsidP="00E4260B">
      <w:pPr>
        <w:pStyle w:val="NormalWeb"/>
        <w:spacing w:before="0" w:beforeAutospacing="0" w:after="0" w:afterAutospacing="0" w:line="236" w:lineRule="atLeast"/>
        <w:ind w:left="1440"/>
        <w:jc w:val="both"/>
        <w:rPr>
          <w:rFonts w:ascii="Arial" w:hAnsi="Arial" w:cs="Arial"/>
          <w:i/>
          <w:color w:val="333333"/>
          <w:sz w:val="20"/>
          <w:szCs w:val="20"/>
        </w:rPr>
      </w:pPr>
      <w:r w:rsidRPr="00120CAA">
        <w:rPr>
          <w:rFonts w:ascii="Arial" w:hAnsi="Arial" w:cs="Arial"/>
          <w:i/>
          <w:color w:val="333333"/>
          <w:sz w:val="20"/>
          <w:szCs w:val="20"/>
        </w:rPr>
        <w:t>Charles Reynolds                            Black Bayou Watershed                  8/14/202</w:t>
      </w:r>
      <w:r w:rsidR="007249E7">
        <w:rPr>
          <w:rFonts w:ascii="Arial" w:hAnsi="Arial" w:cs="Arial"/>
          <w:i/>
          <w:color w:val="333333"/>
          <w:sz w:val="20"/>
          <w:szCs w:val="20"/>
        </w:rPr>
        <w:t>6</w:t>
      </w:r>
    </w:p>
    <w:p w:rsidR="00E4260B" w:rsidRDefault="00E4260B" w:rsidP="001022CE">
      <w:pPr>
        <w:tabs>
          <w:tab w:val="left" w:pos="1440"/>
        </w:tabs>
        <w:jc w:val="center"/>
        <w:rPr>
          <w:b/>
          <w:i/>
          <w:sz w:val="20"/>
          <w:szCs w:val="20"/>
        </w:rPr>
      </w:pPr>
      <w:bookmarkStart w:id="1" w:name="_GoBack"/>
      <w:bookmarkEnd w:id="1"/>
    </w:p>
    <w:p w:rsidR="00C35123" w:rsidRPr="00263D6E" w:rsidRDefault="001022CE" w:rsidP="001022CE">
      <w:pPr>
        <w:tabs>
          <w:tab w:val="left" w:pos="1440"/>
        </w:tabs>
        <w:jc w:val="center"/>
        <w:rPr>
          <w:b/>
          <w:i/>
          <w:sz w:val="20"/>
          <w:szCs w:val="20"/>
        </w:rPr>
      </w:pPr>
      <w:r>
        <w:rPr>
          <w:b/>
          <w:i/>
          <w:sz w:val="20"/>
          <w:szCs w:val="20"/>
        </w:rPr>
        <w:t>C</w:t>
      </w:r>
      <w:r w:rsidR="00263D6E" w:rsidRPr="00D7082E">
        <w:rPr>
          <w:b/>
          <w:i/>
          <w:sz w:val="20"/>
          <w:szCs w:val="20"/>
        </w:rPr>
        <w:t>OMMUNIQUES &amp; COMMITTEE REPORTS</w:t>
      </w:r>
    </w:p>
    <w:p w:rsidR="00C35123" w:rsidRDefault="00C35123" w:rsidP="00C35123">
      <w:pPr>
        <w:spacing w:line="240" w:lineRule="atLeast"/>
        <w:rPr>
          <w:sz w:val="20"/>
          <w:szCs w:val="20"/>
        </w:rPr>
      </w:pPr>
    </w:p>
    <w:p w:rsidR="001022CE" w:rsidRDefault="001022CE" w:rsidP="00880023">
      <w:pPr>
        <w:pStyle w:val="ListParagraph"/>
        <w:numPr>
          <w:ilvl w:val="0"/>
          <w:numId w:val="14"/>
        </w:numPr>
        <w:tabs>
          <w:tab w:val="left" w:pos="1440"/>
        </w:tabs>
        <w:spacing w:before="0" w:line="240" w:lineRule="atLeast"/>
        <w:ind w:left="0" w:firstLine="0"/>
        <w:jc w:val="both"/>
        <w:rPr>
          <w:sz w:val="20"/>
          <w:szCs w:val="20"/>
        </w:rPr>
      </w:pPr>
      <w:r>
        <w:rPr>
          <w:sz w:val="20"/>
          <w:szCs w:val="20"/>
        </w:rPr>
        <w:t>Mr</w:t>
      </w:r>
      <w:r w:rsidR="00E4260B">
        <w:rPr>
          <w:sz w:val="20"/>
          <w:szCs w:val="20"/>
        </w:rPr>
        <w:t>. Johnson</w:t>
      </w:r>
      <w:r w:rsidR="0089326D">
        <w:rPr>
          <w:sz w:val="20"/>
          <w:szCs w:val="20"/>
        </w:rPr>
        <w:t xml:space="preserve"> wished everyone a Merry Christmas and Happy New Year. </w:t>
      </w:r>
    </w:p>
    <w:p w:rsidR="00E4260B" w:rsidRDefault="00E4260B" w:rsidP="00E4260B">
      <w:pPr>
        <w:pStyle w:val="ListParagraph"/>
        <w:tabs>
          <w:tab w:val="left" w:pos="1440"/>
        </w:tabs>
        <w:spacing w:before="0" w:line="240" w:lineRule="atLeast"/>
        <w:ind w:left="0" w:firstLine="0"/>
        <w:jc w:val="both"/>
        <w:rPr>
          <w:sz w:val="20"/>
          <w:szCs w:val="20"/>
        </w:rPr>
      </w:pPr>
    </w:p>
    <w:p w:rsidR="00E4260B" w:rsidRDefault="00E4260B" w:rsidP="00880023">
      <w:pPr>
        <w:pStyle w:val="ListParagraph"/>
        <w:numPr>
          <w:ilvl w:val="0"/>
          <w:numId w:val="14"/>
        </w:numPr>
        <w:tabs>
          <w:tab w:val="left" w:pos="1440"/>
        </w:tabs>
        <w:spacing w:before="0" w:line="240" w:lineRule="atLeast"/>
        <w:ind w:left="0" w:firstLine="0"/>
        <w:jc w:val="both"/>
        <w:rPr>
          <w:sz w:val="20"/>
          <w:szCs w:val="20"/>
        </w:rPr>
      </w:pPr>
      <w:r>
        <w:rPr>
          <w:sz w:val="20"/>
          <w:szCs w:val="20"/>
        </w:rPr>
        <w:t>Mr. Atkins</w:t>
      </w:r>
      <w:r w:rsidR="0089326D">
        <w:rPr>
          <w:sz w:val="20"/>
          <w:szCs w:val="20"/>
        </w:rPr>
        <w:t xml:space="preserve"> also wished everyone a Merry Christmas and Happy New Year. </w:t>
      </w:r>
    </w:p>
    <w:p w:rsidR="00E4260B" w:rsidRDefault="00E4260B" w:rsidP="00E4260B">
      <w:pPr>
        <w:pStyle w:val="ListParagraph"/>
        <w:tabs>
          <w:tab w:val="left" w:pos="1440"/>
        </w:tabs>
        <w:spacing w:before="0" w:line="240" w:lineRule="atLeast"/>
        <w:ind w:left="0" w:firstLine="0"/>
        <w:jc w:val="both"/>
        <w:rPr>
          <w:sz w:val="20"/>
          <w:szCs w:val="20"/>
        </w:rPr>
      </w:pPr>
    </w:p>
    <w:p w:rsidR="00E4260B" w:rsidRDefault="00E4260B" w:rsidP="00880023">
      <w:pPr>
        <w:pStyle w:val="ListParagraph"/>
        <w:numPr>
          <w:ilvl w:val="0"/>
          <w:numId w:val="14"/>
        </w:numPr>
        <w:tabs>
          <w:tab w:val="left" w:pos="1440"/>
        </w:tabs>
        <w:spacing w:before="0" w:line="240" w:lineRule="atLeast"/>
        <w:ind w:left="0" w:firstLine="0"/>
        <w:jc w:val="both"/>
        <w:rPr>
          <w:sz w:val="20"/>
          <w:szCs w:val="20"/>
        </w:rPr>
      </w:pPr>
      <w:r>
        <w:rPr>
          <w:sz w:val="20"/>
          <w:szCs w:val="20"/>
        </w:rPr>
        <w:t xml:space="preserve">Mr. </w:t>
      </w:r>
      <w:r w:rsidR="0089326D">
        <w:rPr>
          <w:sz w:val="20"/>
          <w:szCs w:val="20"/>
        </w:rPr>
        <w:t xml:space="preserve">Burrell thanked the Commissioners for this year. He said that there were several accomplishments, and he appreciates everyone around this horseshoe. </w:t>
      </w:r>
    </w:p>
    <w:p w:rsidR="0089326D" w:rsidRPr="0089326D" w:rsidRDefault="0089326D" w:rsidP="0089326D">
      <w:pPr>
        <w:pStyle w:val="ListParagraph"/>
        <w:spacing w:before="0"/>
        <w:rPr>
          <w:sz w:val="20"/>
          <w:szCs w:val="20"/>
        </w:rPr>
      </w:pPr>
    </w:p>
    <w:p w:rsidR="0089326D" w:rsidRDefault="0089326D" w:rsidP="00880023">
      <w:pPr>
        <w:pStyle w:val="ListParagraph"/>
        <w:numPr>
          <w:ilvl w:val="0"/>
          <w:numId w:val="14"/>
        </w:numPr>
        <w:tabs>
          <w:tab w:val="left" w:pos="1440"/>
        </w:tabs>
        <w:spacing w:before="0" w:line="240" w:lineRule="atLeast"/>
        <w:ind w:left="0" w:firstLine="0"/>
        <w:jc w:val="both"/>
        <w:rPr>
          <w:sz w:val="20"/>
          <w:szCs w:val="20"/>
        </w:rPr>
      </w:pPr>
      <w:r>
        <w:rPr>
          <w:sz w:val="20"/>
          <w:szCs w:val="20"/>
        </w:rPr>
        <w:t xml:space="preserve">Mr. Jones agreed and wished everyone a Merry Christmas and Happy New Year. He hopes that everyone loves their neighbors as they love themselves. </w:t>
      </w:r>
    </w:p>
    <w:p w:rsidR="00E4260B" w:rsidRPr="00E4260B" w:rsidRDefault="00E4260B" w:rsidP="0089326D">
      <w:pPr>
        <w:pStyle w:val="ListParagraph"/>
        <w:spacing w:before="0"/>
        <w:rPr>
          <w:sz w:val="20"/>
          <w:szCs w:val="20"/>
        </w:rPr>
      </w:pPr>
    </w:p>
    <w:p w:rsidR="00E4260B" w:rsidRDefault="00E4260B" w:rsidP="00E4260B">
      <w:pPr>
        <w:tabs>
          <w:tab w:val="left" w:pos="1440"/>
        </w:tabs>
        <w:spacing w:line="240" w:lineRule="atLeast"/>
        <w:jc w:val="center"/>
        <w:rPr>
          <w:b/>
          <w:i/>
          <w:sz w:val="20"/>
          <w:szCs w:val="20"/>
        </w:rPr>
      </w:pPr>
      <w:r>
        <w:rPr>
          <w:b/>
          <w:i/>
          <w:sz w:val="20"/>
          <w:szCs w:val="20"/>
        </w:rPr>
        <w:t>CITIZENS COMMENTS (late arrivals)</w:t>
      </w:r>
    </w:p>
    <w:p w:rsidR="00E4260B" w:rsidRDefault="00E4260B" w:rsidP="00E4260B">
      <w:pPr>
        <w:tabs>
          <w:tab w:val="left" w:pos="1440"/>
        </w:tabs>
        <w:spacing w:line="240" w:lineRule="atLeast"/>
        <w:jc w:val="center"/>
        <w:rPr>
          <w:b/>
          <w:i/>
          <w:sz w:val="20"/>
          <w:szCs w:val="20"/>
        </w:rPr>
      </w:pPr>
    </w:p>
    <w:p w:rsidR="00E4260B" w:rsidRDefault="00E4260B" w:rsidP="00E4260B">
      <w:pPr>
        <w:tabs>
          <w:tab w:val="left" w:pos="1440"/>
        </w:tabs>
        <w:spacing w:line="240" w:lineRule="atLeast"/>
        <w:jc w:val="both"/>
        <w:rPr>
          <w:sz w:val="20"/>
          <w:szCs w:val="20"/>
        </w:rPr>
      </w:pPr>
      <w:r>
        <w:rPr>
          <w:sz w:val="20"/>
          <w:szCs w:val="20"/>
        </w:rPr>
        <w:tab/>
        <w:t xml:space="preserve">Nancy Treadwell came before the Commission and gave the following comment: </w:t>
      </w:r>
    </w:p>
    <w:p w:rsidR="00E4260B" w:rsidRDefault="00E4260B" w:rsidP="00E4260B">
      <w:pPr>
        <w:tabs>
          <w:tab w:val="left" w:pos="1440"/>
        </w:tabs>
        <w:spacing w:line="240" w:lineRule="atLeast"/>
        <w:jc w:val="both"/>
        <w:rPr>
          <w:sz w:val="20"/>
          <w:szCs w:val="20"/>
        </w:rPr>
      </w:pPr>
    </w:p>
    <w:p w:rsidR="00E4260B" w:rsidRPr="00E4260B" w:rsidRDefault="0089326D" w:rsidP="00E4260B">
      <w:pPr>
        <w:tabs>
          <w:tab w:val="left" w:pos="1440"/>
        </w:tabs>
        <w:spacing w:line="240" w:lineRule="atLeast"/>
        <w:jc w:val="both"/>
        <w:rPr>
          <w:sz w:val="20"/>
          <w:szCs w:val="20"/>
        </w:rPr>
      </w:pPr>
      <w:r>
        <w:rPr>
          <w:sz w:val="20"/>
          <w:szCs w:val="20"/>
        </w:rPr>
        <w:tab/>
        <w:t xml:space="preserve">Thank you for the opportunity to speak again. First, I want to apologize if I even implied that there was intentionality related to voting and </w:t>
      </w:r>
      <w:proofErr w:type="spellStart"/>
      <w:r>
        <w:rPr>
          <w:sz w:val="20"/>
          <w:szCs w:val="20"/>
        </w:rPr>
        <w:t>y’all’s</w:t>
      </w:r>
      <w:proofErr w:type="spellEnd"/>
      <w:r>
        <w:rPr>
          <w:sz w:val="20"/>
          <w:szCs w:val="20"/>
        </w:rPr>
        <w:t xml:space="preserve"> intention. I was trying to express my concerns about—there’s nothing more important than our vote in terms of how we live our lives in our communities. That’s our biggest way to community our desires and our representative government. I apologize if I came off as saying that y’all had intention about doing that. In fact, I learned watching y’all talk earlier this week that wasn’t the case and that date was already assigned. So, I want to make that on the official record that I acknowledge that there was no planning on your part for that. What I was interested in finding out was the day that the decisions were made to move things away from polling places. I appreciate that because we can’t measure that, but there could be influences on large numbers of people around polling places. This is from my heart. I want to say that it’s important to me that y’all know that what I was concerned when I listened to your meeting from Tuesday was that I didn’t see the concern from y’all that it was a big deal, and not just to me or another person, but as a community that y’all as elected officials hold those things very important and take them seriously. And not just say, ‘oh, that’s not important’. That was the big thing I was trying to say. Again, I appreciate that. Y’all actually did respond and whatever happened to make that change. I wanted to separate that from </w:t>
      </w:r>
      <w:r w:rsidR="00FB02C1">
        <w:rPr>
          <w:sz w:val="20"/>
          <w:szCs w:val="20"/>
        </w:rPr>
        <w:t xml:space="preserve">concern for people in need, which I think for every one of us here when we show up to things like this—we care about our communities. Of course, we want to help people in need. The race issues—I mean, I can’t understand what someone else lives through whether they’re black or white—that’s not my life, but I can have empathy for it, and I can listen. Unless we all do that, I mean just listening to y’all talk early in the week—I felt degraded and then the way some of y’all spoke about me here today, to my face, I felt the same way. My hope and prayer </w:t>
      </w:r>
      <w:proofErr w:type="gramStart"/>
      <w:r w:rsidR="00FB02C1">
        <w:rPr>
          <w:sz w:val="20"/>
          <w:szCs w:val="20"/>
        </w:rPr>
        <w:t>is</w:t>
      </w:r>
      <w:proofErr w:type="gramEnd"/>
      <w:r w:rsidR="00FB02C1">
        <w:rPr>
          <w:sz w:val="20"/>
          <w:szCs w:val="20"/>
        </w:rPr>
        <w:t xml:space="preserve"> that we can talk to each other with respect and empathy, and that’s why I’m humbly asking you for forgiveness if I implied on an official record that y’all intentionally did something wrong on voting day. I apologize. I do not believe that. I’ve learned from you, and I want to thank you again for this opportunity to talk. </w:t>
      </w:r>
    </w:p>
    <w:p w:rsidR="004360C0" w:rsidRPr="00077A7B" w:rsidRDefault="004360C0" w:rsidP="00C35123">
      <w:pPr>
        <w:spacing w:line="240" w:lineRule="atLeast"/>
        <w:rPr>
          <w:sz w:val="20"/>
          <w:szCs w:val="20"/>
        </w:rPr>
      </w:pPr>
    </w:p>
    <w:p w:rsidR="00C35123" w:rsidRDefault="00C35123" w:rsidP="00C35123">
      <w:pPr>
        <w:pStyle w:val="ListParagraph"/>
        <w:tabs>
          <w:tab w:val="left" w:pos="1440"/>
        </w:tabs>
        <w:spacing w:before="0" w:line="240" w:lineRule="atLeast"/>
        <w:ind w:left="0" w:firstLine="0"/>
        <w:jc w:val="both"/>
        <w:rPr>
          <w:sz w:val="20"/>
          <w:szCs w:val="20"/>
        </w:rPr>
      </w:pPr>
      <w:r>
        <w:rPr>
          <w:sz w:val="20"/>
          <w:szCs w:val="20"/>
        </w:rPr>
        <w:tab/>
        <w:t xml:space="preserve">There being no further business to come before the Commission, the meeting adjourned </w:t>
      </w:r>
    </w:p>
    <w:p w:rsidR="00C35123" w:rsidRDefault="00C35123" w:rsidP="00C35123">
      <w:pPr>
        <w:pStyle w:val="ListParagraph"/>
        <w:tabs>
          <w:tab w:val="left" w:pos="1440"/>
        </w:tabs>
        <w:spacing w:before="0" w:line="240" w:lineRule="atLeast"/>
        <w:ind w:left="0" w:firstLine="0"/>
        <w:jc w:val="both"/>
        <w:rPr>
          <w:sz w:val="20"/>
          <w:szCs w:val="20"/>
        </w:rPr>
      </w:pPr>
      <w:r w:rsidRPr="000E70F1">
        <w:rPr>
          <w:sz w:val="20"/>
          <w:szCs w:val="20"/>
        </w:rPr>
        <w:t xml:space="preserve">at </w:t>
      </w:r>
      <w:r w:rsidR="00FD6839">
        <w:rPr>
          <w:sz w:val="20"/>
          <w:szCs w:val="20"/>
        </w:rPr>
        <w:t>5:26</w:t>
      </w:r>
      <w:r w:rsidRPr="000E70F1">
        <w:rPr>
          <w:sz w:val="20"/>
          <w:szCs w:val="20"/>
        </w:rPr>
        <w:t xml:space="preserve"> p.m.</w:t>
      </w:r>
      <w:r>
        <w:rPr>
          <w:sz w:val="20"/>
          <w:szCs w:val="20"/>
        </w:rPr>
        <w:t xml:space="preserve"> </w:t>
      </w:r>
    </w:p>
    <w:p w:rsidR="00C35123" w:rsidRDefault="00920C10" w:rsidP="00C35123">
      <w:pPr>
        <w:pStyle w:val="ListParagraph"/>
        <w:tabs>
          <w:tab w:val="left" w:pos="1440"/>
        </w:tabs>
        <w:spacing w:before="0" w:line="240" w:lineRule="atLeast"/>
        <w:ind w:left="0" w:firstLine="0"/>
        <w:jc w:val="both"/>
        <w:rPr>
          <w:sz w:val="20"/>
          <w:szCs w:val="20"/>
        </w:rPr>
      </w:pPr>
      <w:r w:rsidRPr="00DC5131">
        <w:rPr>
          <w:noProof/>
          <w:sz w:val="14"/>
          <w:szCs w:val="20"/>
        </w:rPr>
        <w:drawing>
          <wp:anchor distT="0" distB="0" distL="114300" distR="114300" simplePos="0" relativeHeight="251669504" behindDoc="1" locked="0" layoutInCell="1" allowOverlap="1" wp14:anchorId="26B5128C" wp14:editId="0B9557CF">
            <wp:simplePos x="0" y="0"/>
            <wp:positionH relativeFrom="margin">
              <wp:align>right</wp:align>
            </wp:positionH>
            <wp:positionV relativeFrom="paragraph">
              <wp:posOffset>9297</wp:posOffset>
            </wp:positionV>
            <wp:extent cx="1024328" cy="542400"/>
            <wp:effectExtent l="0" t="0" r="4445" b="0"/>
            <wp:wrapNone/>
            <wp:docPr id="4" name="Picture 4" descr="C:\Users\mpate\Desktop\burrell s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ate\Desktop\burrell sig.jpe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024328" cy="54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123">
        <w:rPr>
          <w:noProof/>
        </w:rPr>
        <w:drawing>
          <wp:anchor distT="0" distB="0" distL="114300" distR="114300" simplePos="0" relativeHeight="251667456" behindDoc="1" locked="0" layoutInCell="1" allowOverlap="1" wp14:anchorId="1800E741" wp14:editId="75B477A9">
            <wp:simplePos x="0" y="0"/>
            <wp:positionH relativeFrom="margin">
              <wp:align>left</wp:align>
            </wp:positionH>
            <wp:positionV relativeFrom="paragraph">
              <wp:posOffset>65677</wp:posOffset>
            </wp:positionV>
            <wp:extent cx="1645920" cy="556260"/>
            <wp:effectExtent l="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556260"/>
                    </a:xfrm>
                    <a:prstGeom prst="rect">
                      <a:avLst/>
                    </a:prstGeom>
                    <a:noFill/>
                    <a:extLst/>
                  </pic:spPr>
                </pic:pic>
              </a:graphicData>
            </a:graphic>
          </wp:anchor>
        </w:drawing>
      </w:r>
    </w:p>
    <w:p w:rsidR="00C35123" w:rsidRDefault="00C35123" w:rsidP="00C35123">
      <w:pPr>
        <w:pStyle w:val="ListParagraph"/>
        <w:tabs>
          <w:tab w:val="left" w:pos="1440"/>
        </w:tabs>
        <w:spacing w:before="0" w:line="240" w:lineRule="atLeast"/>
        <w:ind w:left="0" w:firstLine="0"/>
        <w:jc w:val="both"/>
        <w:rPr>
          <w:sz w:val="20"/>
          <w:szCs w:val="20"/>
        </w:rPr>
      </w:pPr>
    </w:p>
    <w:p w:rsidR="00C35123" w:rsidRDefault="00C35123" w:rsidP="00C35123">
      <w:pPr>
        <w:pStyle w:val="ListParagraph"/>
        <w:tabs>
          <w:tab w:val="left" w:pos="1440"/>
          <w:tab w:val="right" w:pos="9360"/>
        </w:tabs>
        <w:spacing w:before="0" w:line="240" w:lineRule="atLeast"/>
        <w:ind w:left="0" w:firstLine="0"/>
        <w:jc w:val="both"/>
        <w:rPr>
          <w:sz w:val="20"/>
          <w:szCs w:val="20"/>
        </w:rPr>
      </w:pPr>
      <w:r>
        <w:rPr>
          <w:sz w:val="20"/>
          <w:szCs w:val="20"/>
        </w:rPr>
        <w:t>Michelle Nations</w:t>
      </w:r>
      <w:r>
        <w:rPr>
          <w:sz w:val="20"/>
          <w:szCs w:val="20"/>
        </w:rPr>
        <w:tab/>
      </w:r>
      <w:r w:rsidR="00920C10">
        <w:rPr>
          <w:sz w:val="20"/>
          <w:szCs w:val="20"/>
        </w:rPr>
        <w:t xml:space="preserve">Roy A. Burrell </w:t>
      </w:r>
    </w:p>
    <w:p w:rsidR="00DF2570" w:rsidRPr="00C35123" w:rsidRDefault="00C35123" w:rsidP="002A0284">
      <w:pPr>
        <w:pStyle w:val="ListParagraph"/>
        <w:tabs>
          <w:tab w:val="left" w:pos="1440"/>
          <w:tab w:val="right" w:pos="9360"/>
        </w:tabs>
        <w:spacing w:before="0" w:line="240" w:lineRule="atLeast"/>
        <w:ind w:left="0" w:firstLine="0"/>
        <w:jc w:val="both"/>
      </w:pPr>
      <w:r>
        <w:rPr>
          <w:sz w:val="20"/>
          <w:szCs w:val="20"/>
        </w:rPr>
        <w:t xml:space="preserve">Assistant </w:t>
      </w:r>
      <w:r w:rsidR="00920C10">
        <w:rPr>
          <w:sz w:val="20"/>
          <w:szCs w:val="20"/>
        </w:rPr>
        <w:t xml:space="preserve">to the </w:t>
      </w:r>
      <w:r>
        <w:rPr>
          <w:sz w:val="20"/>
          <w:szCs w:val="20"/>
        </w:rPr>
        <w:t>Commission Clerk</w:t>
      </w:r>
      <w:r>
        <w:rPr>
          <w:sz w:val="20"/>
          <w:szCs w:val="20"/>
        </w:rPr>
        <w:tab/>
        <w:t xml:space="preserve">President </w:t>
      </w:r>
    </w:p>
    <w:sectPr w:rsidR="00DF2570" w:rsidRPr="00C35123" w:rsidSect="005B08C8">
      <w:headerReference w:type="default" r:id="rId11"/>
      <w:footerReference w:type="default" r:id="rId12"/>
      <w:pgSz w:w="12240" w:h="20160" w:code="5"/>
      <w:pgMar w:top="1440" w:right="1440" w:bottom="1440" w:left="1440" w:header="720" w:footer="720" w:gutter="0"/>
      <w:pgNumType w:start="105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347" w:rsidRDefault="00C82347" w:rsidP="005E3C2F">
      <w:r>
        <w:separator/>
      </w:r>
    </w:p>
  </w:endnote>
  <w:endnote w:type="continuationSeparator" w:id="0">
    <w:p w:rsidR="00C82347" w:rsidRDefault="00C82347" w:rsidP="005E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0C6" w:rsidRPr="005E3C2F" w:rsidRDefault="00FA40C6" w:rsidP="005E3C2F">
    <w:pPr>
      <w:pStyle w:val="Footer"/>
      <w:jc w:val="center"/>
      <w:rPr>
        <w:rFonts w:ascii="Arial Black" w:hAnsi="Arial Black"/>
        <w:sz w:val="32"/>
        <w:szCs w:val="32"/>
      </w:rPr>
    </w:pPr>
    <w:r w:rsidRPr="005E3C2F">
      <w:rPr>
        <w:rFonts w:ascii="Arial Black" w:hAnsi="Arial Black"/>
        <w:sz w:val="32"/>
        <w:szCs w:val="32"/>
      </w:rPr>
      <w:fldChar w:fldCharType="begin"/>
    </w:r>
    <w:r w:rsidRPr="005E3C2F">
      <w:rPr>
        <w:rFonts w:ascii="Arial Black" w:hAnsi="Arial Black"/>
        <w:sz w:val="32"/>
        <w:szCs w:val="32"/>
      </w:rPr>
      <w:instrText xml:space="preserve"> PAGE   \* MERGEFORMAT </w:instrText>
    </w:r>
    <w:r w:rsidRPr="005E3C2F">
      <w:rPr>
        <w:rFonts w:ascii="Arial Black" w:hAnsi="Arial Black"/>
        <w:sz w:val="32"/>
        <w:szCs w:val="32"/>
      </w:rPr>
      <w:fldChar w:fldCharType="separate"/>
    </w:r>
    <w:r w:rsidRPr="005E3C2F">
      <w:rPr>
        <w:rFonts w:ascii="Arial Black" w:hAnsi="Arial Black"/>
        <w:noProof/>
        <w:sz w:val="32"/>
        <w:szCs w:val="32"/>
      </w:rPr>
      <w:t>1</w:t>
    </w:r>
    <w:r w:rsidRPr="005E3C2F">
      <w:rPr>
        <w:rFonts w:ascii="Arial Black" w:hAnsi="Arial Black"/>
        <w:noProof/>
        <w:sz w:val="32"/>
        <w:szCs w:val="32"/>
      </w:rPr>
      <w:fldChar w:fldCharType="end"/>
    </w:r>
  </w:p>
  <w:p w:rsidR="00FA40C6" w:rsidRDefault="00FA40C6"/>
  <w:p w:rsidR="00FA40C6" w:rsidRDefault="00FA40C6"/>
  <w:p w:rsidR="00FA40C6" w:rsidRDefault="00FA40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347" w:rsidRDefault="00C82347" w:rsidP="005E3C2F">
      <w:r>
        <w:separator/>
      </w:r>
    </w:p>
  </w:footnote>
  <w:footnote w:type="continuationSeparator" w:id="0">
    <w:p w:rsidR="00C82347" w:rsidRDefault="00C82347" w:rsidP="005E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0C6" w:rsidRPr="00C20822" w:rsidRDefault="00FA40C6" w:rsidP="00C20822">
    <w:pPr>
      <w:pStyle w:val="Header"/>
      <w:jc w:val="right"/>
      <w:rPr>
        <w:b/>
        <w:color w:val="FF0000"/>
        <w:sz w:val="20"/>
      </w:rPr>
    </w:pPr>
  </w:p>
  <w:p w:rsidR="00FA40C6" w:rsidRDefault="00FA40C6"/>
  <w:p w:rsidR="00FA40C6" w:rsidRDefault="00FA40C6"/>
  <w:p w:rsidR="00FA40C6" w:rsidRDefault="00FA40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E26"/>
    <w:multiLevelType w:val="hybridMultilevel"/>
    <w:tmpl w:val="6444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757BA"/>
    <w:multiLevelType w:val="hybridMultilevel"/>
    <w:tmpl w:val="E03CDB38"/>
    <w:lvl w:ilvl="0" w:tplc="00F89C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B3F57"/>
    <w:multiLevelType w:val="hybridMultilevel"/>
    <w:tmpl w:val="BD52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95BEF"/>
    <w:multiLevelType w:val="hybridMultilevel"/>
    <w:tmpl w:val="6F14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C1563"/>
    <w:multiLevelType w:val="hybridMultilevel"/>
    <w:tmpl w:val="78F8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F4B44"/>
    <w:multiLevelType w:val="hybridMultilevel"/>
    <w:tmpl w:val="7428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E1E7E"/>
    <w:multiLevelType w:val="hybridMultilevel"/>
    <w:tmpl w:val="F27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5BC3"/>
    <w:multiLevelType w:val="hybridMultilevel"/>
    <w:tmpl w:val="0E02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57E1C"/>
    <w:multiLevelType w:val="hybridMultilevel"/>
    <w:tmpl w:val="967A69C2"/>
    <w:lvl w:ilvl="0" w:tplc="2384EDA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1F233718"/>
    <w:multiLevelType w:val="hybridMultilevel"/>
    <w:tmpl w:val="A0D8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F14E6"/>
    <w:multiLevelType w:val="multilevel"/>
    <w:tmpl w:val="F63C09CC"/>
    <w:lvl w:ilvl="0">
      <w:start w:val="1"/>
      <w:numFmt w:val="decimal"/>
      <w:lvlText w:val="%1."/>
      <w:lvlJc w:val="left"/>
      <w:pPr>
        <w:ind w:left="700" w:hanging="270"/>
        <w:jc w:val="right"/>
      </w:pPr>
      <w:rPr>
        <w:rFonts w:ascii="Arial" w:eastAsia="Arial" w:hAnsi="Arial" w:cs="Arial" w:hint="default"/>
        <w:b w:val="0"/>
        <w:bCs w:val="0"/>
        <w:i w:val="0"/>
        <w:iCs w:val="0"/>
        <w:color w:val="333333"/>
        <w:w w:val="94"/>
        <w:sz w:val="19"/>
        <w:szCs w:val="19"/>
        <w:lang w:val="en-US" w:eastAsia="en-US" w:bidi="ar-SA"/>
      </w:rPr>
    </w:lvl>
    <w:lvl w:ilvl="1">
      <w:start w:val="1"/>
      <w:numFmt w:val="upperRoman"/>
      <w:lvlText w:val="%1.%2."/>
      <w:lvlJc w:val="left"/>
      <w:pPr>
        <w:ind w:left="1000" w:hanging="375"/>
      </w:pPr>
      <w:rPr>
        <w:rFonts w:ascii="Arial" w:eastAsia="Arial" w:hAnsi="Arial" w:cs="Arial" w:hint="default"/>
        <w:b w:val="0"/>
        <w:bCs w:val="0"/>
        <w:i w:val="0"/>
        <w:iCs w:val="0"/>
        <w:color w:val="333333"/>
        <w:w w:val="96"/>
        <w:sz w:val="19"/>
        <w:szCs w:val="19"/>
        <w:lang w:val="en-US" w:eastAsia="en-US" w:bidi="ar-SA"/>
      </w:rPr>
    </w:lvl>
    <w:lvl w:ilvl="2">
      <w:numFmt w:val="bullet"/>
      <w:lvlText w:val="•"/>
      <w:lvlJc w:val="left"/>
      <w:pPr>
        <w:ind w:left="1200" w:hanging="375"/>
      </w:pPr>
      <w:rPr>
        <w:rFonts w:hint="default"/>
        <w:lang w:val="en-US" w:eastAsia="en-US" w:bidi="ar-SA"/>
      </w:rPr>
    </w:lvl>
    <w:lvl w:ilvl="3">
      <w:numFmt w:val="bullet"/>
      <w:lvlText w:val="•"/>
      <w:lvlJc w:val="left"/>
      <w:pPr>
        <w:ind w:left="2165" w:hanging="375"/>
      </w:pPr>
      <w:rPr>
        <w:rFonts w:hint="default"/>
        <w:lang w:val="en-US" w:eastAsia="en-US" w:bidi="ar-SA"/>
      </w:rPr>
    </w:lvl>
    <w:lvl w:ilvl="4">
      <w:numFmt w:val="bullet"/>
      <w:lvlText w:val="•"/>
      <w:lvlJc w:val="left"/>
      <w:pPr>
        <w:ind w:left="3130" w:hanging="375"/>
      </w:pPr>
      <w:rPr>
        <w:rFonts w:hint="default"/>
        <w:lang w:val="en-US" w:eastAsia="en-US" w:bidi="ar-SA"/>
      </w:rPr>
    </w:lvl>
    <w:lvl w:ilvl="5">
      <w:numFmt w:val="bullet"/>
      <w:lvlText w:val="•"/>
      <w:lvlJc w:val="left"/>
      <w:pPr>
        <w:ind w:left="4095" w:hanging="375"/>
      </w:pPr>
      <w:rPr>
        <w:rFonts w:hint="default"/>
        <w:lang w:val="en-US" w:eastAsia="en-US" w:bidi="ar-SA"/>
      </w:rPr>
    </w:lvl>
    <w:lvl w:ilvl="6">
      <w:numFmt w:val="bullet"/>
      <w:lvlText w:val="•"/>
      <w:lvlJc w:val="left"/>
      <w:pPr>
        <w:ind w:left="5060" w:hanging="375"/>
      </w:pPr>
      <w:rPr>
        <w:rFonts w:hint="default"/>
        <w:lang w:val="en-US" w:eastAsia="en-US" w:bidi="ar-SA"/>
      </w:rPr>
    </w:lvl>
    <w:lvl w:ilvl="7">
      <w:numFmt w:val="bullet"/>
      <w:lvlText w:val="•"/>
      <w:lvlJc w:val="left"/>
      <w:pPr>
        <w:ind w:left="6025" w:hanging="375"/>
      </w:pPr>
      <w:rPr>
        <w:rFonts w:hint="default"/>
        <w:lang w:val="en-US" w:eastAsia="en-US" w:bidi="ar-SA"/>
      </w:rPr>
    </w:lvl>
    <w:lvl w:ilvl="8">
      <w:numFmt w:val="bullet"/>
      <w:lvlText w:val="•"/>
      <w:lvlJc w:val="left"/>
      <w:pPr>
        <w:ind w:left="6990" w:hanging="375"/>
      </w:pPr>
      <w:rPr>
        <w:rFonts w:hint="default"/>
        <w:lang w:val="en-US" w:eastAsia="en-US" w:bidi="ar-SA"/>
      </w:rPr>
    </w:lvl>
  </w:abstractNum>
  <w:abstractNum w:abstractNumId="11" w15:restartNumberingAfterBreak="0">
    <w:nsid w:val="23DA1E18"/>
    <w:multiLevelType w:val="hybridMultilevel"/>
    <w:tmpl w:val="898C586A"/>
    <w:lvl w:ilvl="0" w:tplc="60703130">
      <w:start w:val="1"/>
      <w:numFmt w:val="lowerLetter"/>
      <w:lvlText w:val="%1)"/>
      <w:lvlJc w:val="left"/>
      <w:pPr>
        <w:ind w:left="1200" w:hanging="360"/>
      </w:pPr>
      <w:rPr>
        <w:rFonts w:ascii="Arial" w:eastAsia="Arial" w:hAnsi="Arial" w:cs="Arial" w:hint="default"/>
        <w:b w:val="0"/>
        <w:bCs w:val="0"/>
        <w:i w:val="0"/>
        <w:iCs w:val="0"/>
        <w:spacing w:val="0"/>
        <w:w w:val="99"/>
        <w:sz w:val="20"/>
        <w:szCs w:val="20"/>
        <w:lang w:val="en-US" w:eastAsia="en-US" w:bidi="ar-SA"/>
      </w:rPr>
    </w:lvl>
    <w:lvl w:ilvl="1" w:tplc="544EA9C6">
      <w:numFmt w:val="bullet"/>
      <w:lvlText w:val="•"/>
      <w:lvlJc w:val="left"/>
      <w:pPr>
        <w:ind w:left="2040" w:hanging="360"/>
      </w:pPr>
      <w:rPr>
        <w:rFonts w:hint="default"/>
        <w:lang w:val="en-US" w:eastAsia="en-US" w:bidi="ar-SA"/>
      </w:rPr>
    </w:lvl>
    <w:lvl w:ilvl="2" w:tplc="8D4E76BC">
      <w:numFmt w:val="bullet"/>
      <w:lvlText w:val="•"/>
      <w:lvlJc w:val="left"/>
      <w:pPr>
        <w:ind w:left="2880" w:hanging="360"/>
      </w:pPr>
      <w:rPr>
        <w:rFonts w:hint="default"/>
        <w:lang w:val="en-US" w:eastAsia="en-US" w:bidi="ar-SA"/>
      </w:rPr>
    </w:lvl>
    <w:lvl w:ilvl="3" w:tplc="75CEC702">
      <w:numFmt w:val="bullet"/>
      <w:lvlText w:val="•"/>
      <w:lvlJc w:val="left"/>
      <w:pPr>
        <w:ind w:left="3720" w:hanging="360"/>
      </w:pPr>
      <w:rPr>
        <w:rFonts w:hint="default"/>
        <w:lang w:val="en-US" w:eastAsia="en-US" w:bidi="ar-SA"/>
      </w:rPr>
    </w:lvl>
    <w:lvl w:ilvl="4" w:tplc="528AF356">
      <w:numFmt w:val="bullet"/>
      <w:lvlText w:val="•"/>
      <w:lvlJc w:val="left"/>
      <w:pPr>
        <w:ind w:left="4560" w:hanging="360"/>
      </w:pPr>
      <w:rPr>
        <w:rFonts w:hint="default"/>
        <w:lang w:val="en-US" w:eastAsia="en-US" w:bidi="ar-SA"/>
      </w:rPr>
    </w:lvl>
    <w:lvl w:ilvl="5" w:tplc="CFA47D9A">
      <w:numFmt w:val="bullet"/>
      <w:lvlText w:val="•"/>
      <w:lvlJc w:val="left"/>
      <w:pPr>
        <w:ind w:left="5400" w:hanging="360"/>
      </w:pPr>
      <w:rPr>
        <w:rFonts w:hint="default"/>
        <w:lang w:val="en-US" w:eastAsia="en-US" w:bidi="ar-SA"/>
      </w:rPr>
    </w:lvl>
    <w:lvl w:ilvl="6" w:tplc="F11A0F82">
      <w:numFmt w:val="bullet"/>
      <w:lvlText w:val="•"/>
      <w:lvlJc w:val="left"/>
      <w:pPr>
        <w:ind w:left="6240" w:hanging="360"/>
      </w:pPr>
      <w:rPr>
        <w:rFonts w:hint="default"/>
        <w:lang w:val="en-US" w:eastAsia="en-US" w:bidi="ar-SA"/>
      </w:rPr>
    </w:lvl>
    <w:lvl w:ilvl="7" w:tplc="64D6C3B6">
      <w:numFmt w:val="bullet"/>
      <w:lvlText w:val="•"/>
      <w:lvlJc w:val="left"/>
      <w:pPr>
        <w:ind w:left="7080" w:hanging="360"/>
      </w:pPr>
      <w:rPr>
        <w:rFonts w:hint="default"/>
        <w:lang w:val="en-US" w:eastAsia="en-US" w:bidi="ar-SA"/>
      </w:rPr>
    </w:lvl>
    <w:lvl w:ilvl="8" w:tplc="9A005950">
      <w:numFmt w:val="bullet"/>
      <w:lvlText w:val="•"/>
      <w:lvlJc w:val="left"/>
      <w:pPr>
        <w:ind w:left="7920" w:hanging="360"/>
      </w:pPr>
      <w:rPr>
        <w:rFonts w:hint="default"/>
        <w:lang w:val="en-US" w:eastAsia="en-US" w:bidi="ar-SA"/>
      </w:rPr>
    </w:lvl>
  </w:abstractNum>
  <w:abstractNum w:abstractNumId="12" w15:restartNumberingAfterBreak="0">
    <w:nsid w:val="260A0EF6"/>
    <w:multiLevelType w:val="hybridMultilevel"/>
    <w:tmpl w:val="AB460D88"/>
    <w:lvl w:ilvl="0" w:tplc="0ED2E15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279F3A35"/>
    <w:multiLevelType w:val="hybridMultilevel"/>
    <w:tmpl w:val="9D76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A2F24"/>
    <w:multiLevelType w:val="hybridMultilevel"/>
    <w:tmpl w:val="8BD4CD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06C7A"/>
    <w:multiLevelType w:val="hybridMultilevel"/>
    <w:tmpl w:val="B81A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63EBF"/>
    <w:multiLevelType w:val="hybridMultilevel"/>
    <w:tmpl w:val="93BE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73774"/>
    <w:multiLevelType w:val="hybridMultilevel"/>
    <w:tmpl w:val="4E16F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A5F1B"/>
    <w:multiLevelType w:val="hybridMultilevel"/>
    <w:tmpl w:val="0808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74716"/>
    <w:multiLevelType w:val="hybridMultilevel"/>
    <w:tmpl w:val="C09808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36053"/>
    <w:multiLevelType w:val="hybridMultilevel"/>
    <w:tmpl w:val="2D1E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13AD2"/>
    <w:multiLevelType w:val="hybridMultilevel"/>
    <w:tmpl w:val="89120856"/>
    <w:lvl w:ilvl="0" w:tplc="22BCDC4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ED33FB"/>
    <w:multiLevelType w:val="hybridMultilevel"/>
    <w:tmpl w:val="BEF0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3288E"/>
    <w:multiLevelType w:val="hybridMultilevel"/>
    <w:tmpl w:val="252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87BC7"/>
    <w:multiLevelType w:val="hybridMultilevel"/>
    <w:tmpl w:val="82E6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128DC"/>
    <w:multiLevelType w:val="hybridMultilevel"/>
    <w:tmpl w:val="5BE284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34A27"/>
    <w:multiLevelType w:val="hybridMultilevel"/>
    <w:tmpl w:val="17F8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11435"/>
    <w:multiLevelType w:val="hybridMultilevel"/>
    <w:tmpl w:val="F47A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B1BC4"/>
    <w:multiLevelType w:val="hybridMultilevel"/>
    <w:tmpl w:val="B458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62831"/>
    <w:multiLevelType w:val="hybridMultilevel"/>
    <w:tmpl w:val="3ACE4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E13A9D"/>
    <w:multiLevelType w:val="hybridMultilevel"/>
    <w:tmpl w:val="CB2CD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C1103C1"/>
    <w:multiLevelType w:val="hybridMultilevel"/>
    <w:tmpl w:val="8AFA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55371"/>
    <w:multiLevelType w:val="hybridMultilevel"/>
    <w:tmpl w:val="C72A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823BD"/>
    <w:multiLevelType w:val="hybridMultilevel"/>
    <w:tmpl w:val="7D0A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32B16"/>
    <w:multiLevelType w:val="hybridMultilevel"/>
    <w:tmpl w:val="3940B20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5" w15:restartNumberingAfterBreak="0">
    <w:nsid w:val="77152EB9"/>
    <w:multiLevelType w:val="hybridMultilevel"/>
    <w:tmpl w:val="4CB89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876C0"/>
    <w:multiLevelType w:val="hybridMultilevel"/>
    <w:tmpl w:val="103C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4050C"/>
    <w:multiLevelType w:val="hybridMultilevel"/>
    <w:tmpl w:val="20D25992"/>
    <w:lvl w:ilvl="0" w:tplc="0AAC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4"/>
  </w:num>
  <w:num w:numId="4">
    <w:abstractNumId w:val="19"/>
  </w:num>
  <w:num w:numId="5">
    <w:abstractNumId w:val="21"/>
  </w:num>
  <w:num w:numId="6">
    <w:abstractNumId w:val="29"/>
  </w:num>
  <w:num w:numId="7">
    <w:abstractNumId w:val="35"/>
  </w:num>
  <w:num w:numId="8">
    <w:abstractNumId w:val="17"/>
  </w:num>
  <w:num w:numId="9">
    <w:abstractNumId w:val="14"/>
  </w:num>
  <w:num w:numId="10">
    <w:abstractNumId w:val="25"/>
  </w:num>
  <w:num w:numId="11">
    <w:abstractNumId w:val="7"/>
  </w:num>
  <w:num w:numId="12">
    <w:abstractNumId w:val="22"/>
  </w:num>
  <w:num w:numId="13">
    <w:abstractNumId w:val="30"/>
  </w:num>
  <w:num w:numId="14">
    <w:abstractNumId w:val="31"/>
  </w:num>
  <w:num w:numId="15">
    <w:abstractNumId w:val="18"/>
  </w:num>
  <w:num w:numId="16">
    <w:abstractNumId w:val="34"/>
  </w:num>
  <w:num w:numId="17">
    <w:abstractNumId w:val="33"/>
  </w:num>
  <w:num w:numId="18">
    <w:abstractNumId w:val="0"/>
  </w:num>
  <w:num w:numId="19">
    <w:abstractNumId w:val="1"/>
  </w:num>
  <w:num w:numId="20">
    <w:abstractNumId w:val="32"/>
  </w:num>
  <w:num w:numId="21">
    <w:abstractNumId w:val="16"/>
  </w:num>
  <w:num w:numId="22">
    <w:abstractNumId w:val="12"/>
  </w:num>
  <w:num w:numId="23">
    <w:abstractNumId w:val="37"/>
  </w:num>
  <w:num w:numId="24">
    <w:abstractNumId w:val="8"/>
  </w:num>
  <w:num w:numId="25">
    <w:abstractNumId w:val="11"/>
  </w:num>
  <w:num w:numId="26">
    <w:abstractNumId w:val="20"/>
  </w:num>
  <w:num w:numId="27">
    <w:abstractNumId w:val="13"/>
  </w:num>
  <w:num w:numId="28">
    <w:abstractNumId w:val="27"/>
  </w:num>
  <w:num w:numId="29">
    <w:abstractNumId w:val="28"/>
  </w:num>
  <w:num w:numId="30">
    <w:abstractNumId w:val="15"/>
  </w:num>
  <w:num w:numId="31">
    <w:abstractNumId w:val="6"/>
  </w:num>
  <w:num w:numId="32">
    <w:abstractNumId w:val="3"/>
  </w:num>
  <w:num w:numId="33">
    <w:abstractNumId w:val="5"/>
  </w:num>
  <w:num w:numId="34">
    <w:abstractNumId w:val="26"/>
  </w:num>
  <w:num w:numId="35">
    <w:abstractNumId w:val="23"/>
  </w:num>
  <w:num w:numId="36">
    <w:abstractNumId w:val="9"/>
  </w:num>
  <w:num w:numId="37">
    <w:abstractNumId w:val="3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70"/>
    <w:rsid w:val="000075CF"/>
    <w:rsid w:val="00015715"/>
    <w:rsid w:val="0002674E"/>
    <w:rsid w:val="00027C85"/>
    <w:rsid w:val="0003253E"/>
    <w:rsid w:val="00042FE4"/>
    <w:rsid w:val="00050A9E"/>
    <w:rsid w:val="00066CE5"/>
    <w:rsid w:val="00077A7B"/>
    <w:rsid w:val="000859AB"/>
    <w:rsid w:val="000A29C9"/>
    <w:rsid w:val="000A69CE"/>
    <w:rsid w:val="000B3B3D"/>
    <w:rsid w:val="000B6698"/>
    <w:rsid w:val="000C1378"/>
    <w:rsid w:val="000E70F1"/>
    <w:rsid w:val="001022CE"/>
    <w:rsid w:val="001038D6"/>
    <w:rsid w:val="001040CD"/>
    <w:rsid w:val="00117C10"/>
    <w:rsid w:val="001560C8"/>
    <w:rsid w:val="001A6864"/>
    <w:rsid w:val="001D2BC5"/>
    <w:rsid w:val="001D70CB"/>
    <w:rsid w:val="001D760F"/>
    <w:rsid w:val="001F06DF"/>
    <w:rsid w:val="002168B7"/>
    <w:rsid w:val="00223243"/>
    <w:rsid w:val="00227537"/>
    <w:rsid w:val="00240AFD"/>
    <w:rsid w:val="00260BC7"/>
    <w:rsid w:val="00263D6E"/>
    <w:rsid w:val="002A0284"/>
    <w:rsid w:val="002A3734"/>
    <w:rsid w:val="002C0673"/>
    <w:rsid w:val="002E505E"/>
    <w:rsid w:val="002E5CBD"/>
    <w:rsid w:val="002E5E34"/>
    <w:rsid w:val="002E65A2"/>
    <w:rsid w:val="002F0017"/>
    <w:rsid w:val="002F08E6"/>
    <w:rsid w:val="003071A3"/>
    <w:rsid w:val="00317A59"/>
    <w:rsid w:val="003529AE"/>
    <w:rsid w:val="0037020C"/>
    <w:rsid w:val="00371BDF"/>
    <w:rsid w:val="00373F19"/>
    <w:rsid w:val="00395A0F"/>
    <w:rsid w:val="003973A1"/>
    <w:rsid w:val="003A6711"/>
    <w:rsid w:val="003B4BDC"/>
    <w:rsid w:val="003C0558"/>
    <w:rsid w:val="003D540C"/>
    <w:rsid w:val="00420216"/>
    <w:rsid w:val="004360C0"/>
    <w:rsid w:val="00443580"/>
    <w:rsid w:val="00471F26"/>
    <w:rsid w:val="0047442B"/>
    <w:rsid w:val="00475E04"/>
    <w:rsid w:val="00480CD1"/>
    <w:rsid w:val="004A4389"/>
    <w:rsid w:val="004B564A"/>
    <w:rsid w:val="004C20BC"/>
    <w:rsid w:val="004D6D9A"/>
    <w:rsid w:val="005058C2"/>
    <w:rsid w:val="0051234C"/>
    <w:rsid w:val="005131DE"/>
    <w:rsid w:val="0051528E"/>
    <w:rsid w:val="005261C2"/>
    <w:rsid w:val="00532069"/>
    <w:rsid w:val="00542A75"/>
    <w:rsid w:val="00544105"/>
    <w:rsid w:val="005649D8"/>
    <w:rsid w:val="00564C5A"/>
    <w:rsid w:val="00594A69"/>
    <w:rsid w:val="005A6870"/>
    <w:rsid w:val="005B08C8"/>
    <w:rsid w:val="005C65E7"/>
    <w:rsid w:val="005C7379"/>
    <w:rsid w:val="005C7F81"/>
    <w:rsid w:val="005D4B88"/>
    <w:rsid w:val="005E0C77"/>
    <w:rsid w:val="005E10CF"/>
    <w:rsid w:val="005E3C2F"/>
    <w:rsid w:val="005E6625"/>
    <w:rsid w:val="005F49B5"/>
    <w:rsid w:val="00606D5F"/>
    <w:rsid w:val="00622FD0"/>
    <w:rsid w:val="006334A8"/>
    <w:rsid w:val="00636739"/>
    <w:rsid w:val="00673377"/>
    <w:rsid w:val="006854B6"/>
    <w:rsid w:val="006B4944"/>
    <w:rsid w:val="006B50A2"/>
    <w:rsid w:val="006F326C"/>
    <w:rsid w:val="00701F69"/>
    <w:rsid w:val="00702BD1"/>
    <w:rsid w:val="007249E7"/>
    <w:rsid w:val="00725A72"/>
    <w:rsid w:val="00727229"/>
    <w:rsid w:val="00745A5D"/>
    <w:rsid w:val="007520E3"/>
    <w:rsid w:val="0075422A"/>
    <w:rsid w:val="00764B3B"/>
    <w:rsid w:val="00767AAF"/>
    <w:rsid w:val="00767ED6"/>
    <w:rsid w:val="00780A29"/>
    <w:rsid w:val="00785EAA"/>
    <w:rsid w:val="00797FA8"/>
    <w:rsid w:val="007E21DA"/>
    <w:rsid w:val="007E4899"/>
    <w:rsid w:val="007F2AE9"/>
    <w:rsid w:val="008179D9"/>
    <w:rsid w:val="00831CE4"/>
    <w:rsid w:val="00835CB5"/>
    <w:rsid w:val="008641C7"/>
    <w:rsid w:val="00871D7C"/>
    <w:rsid w:val="00874513"/>
    <w:rsid w:val="00880023"/>
    <w:rsid w:val="00887B74"/>
    <w:rsid w:val="0089326D"/>
    <w:rsid w:val="008A037C"/>
    <w:rsid w:val="008B22DA"/>
    <w:rsid w:val="008C4A83"/>
    <w:rsid w:val="008E43B3"/>
    <w:rsid w:val="008E4640"/>
    <w:rsid w:val="0090397A"/>
    <w:rsid w:val="00906CCB"/>
    <w:rsid w:val="00911F1C"/>
    <w:rsid w:val="00920C10"/>
    <w:rsid w:val="00925704"/>
    <w:rsid w:val="00926EB2"/>
    <w:rsid w:val="009325C4"/>
    <w:rsid w:val="00936696"/>
    <w:rsid w:val="00945A17"/>
    <w:rsid w:val="0095734A"/>
    <w:rsid w:val="0099199C"/>
    <w:rsid w:val="00992F71"/>
    <w:rsid w:val="00995D48"/>
    <w:rsid w:val="009A1073"/>
    <w:rsid w:val="009C0D37"/>
    <w:rsid w:val="009E17C5"/>
    <w:rsid w:val="009F0439"/>
    <w:rsid w:val="009F53EB"/>
    <w:rsid w:val="00A413AE"/>
    <w:rsid w:val="00A50ACE"/>
    <w:rsid w:val="00A52767"/>
    <w:rsid w:val="00A62BD2"/>
    <w:rsid w:val="00A75576"/>
    <w:rsid w:val="00A84368"/>
    <w:rsid w:val="00A865A3"/>
    <w:rsid w:val="00AA489D"/>
    <w:rsid w:val="00AE02E3"/>
    <w:rsid w:val="00AE048C"/>
    <w:rsid w:val="00AE7B5A"/>
    <w:rsid w:val="00B0039F"/>
    <w:rsid w:val="00B30487"/>
    <w:rsid w:val="00B37AD8"/>
    <w:rsid w:val="00B67F2B"/>
    <w:rsid w:val="00B75DDD"/>
    <w:rsid w:val="00B86EB2"/>
    <w:rsid w:val="00BA651E"/>
    <w:rsid w:val="00BC177E"/>
    <w:rsid w:val="00BC2292"/>
    <w:rsid w:val="00BC4985"/>
    <w:rsid w:val="00BE077E"/>
    <w:rsid w:val="00BE34D2"/>
    <w:rsid w:val="00BE3755"/>
    <w:rsid w:val="00C05855"/>
    <w:rsid w:val="00C058FA"/>
    <w:rsid w:val="00C10795"/>
    <w:rsid w:val="00C20822"/>
    <w:rsid w:val="00C22475"/>
    <w:rsid w:val="00C339CE"/>
    <w:rsid w:val="00C35123"/>
    <w:rsid w:val="00C37E21"/>
    <w:rsid w:val="00C52F7B"/>
    <w:rsid w:val="00C57EC1"/>
    <w:rsid w:val="00C65047"/>
    <w:rsid w:val="00C65DD9"/>
    <w:rsid w:val="00C778CF"/>
    <w:rsid w:val="00C82347"/>
    <w:rsid w:val="00C86D1B"/>
    <w:rsid w:val="00CA42E8"/>
    <w:rsid w:val="00CB4144"/>
    <w:rsid w:val="00CD16A2"/>
    <w:rsid w:val="00CD34F2"/>
    <w:rsid w:val="00CE100D"/>
    <w:rsid w:val="00D06BB0"/>
    <w:rsid w:val="00D104E8"/>
    <w:rsid w:val="00D1767D"/>
    <w:rsid w:val="00D25E20"/>
    <w:rsid w:val="00D7082E"/>
    <w:rsid w:val="00D870AD"/>
    <w:rsid w:val="00D934D7"/>
    <w:rsid w:val="00DA744B"/>
    <w:rsid w:val="00DC3A74"/>
    <w:rsid w:val="00DD4C3A"/>
    <w:rsid w:val="00DE171A"/>
    <w:rsid w:val="00DE383F"/>
    <w:rsid w:val="00DF2570"/>
    <w:rsid w:val="00DF3CCE"/>
    <w:rsid w:val="00DF48A3"/>
    <w:rsid w:val="00DF5D1B"/>
    <w:rsid w:val="00E02419"/>
    <w:rsid w:val="00E14CF7"/>
    <w:rsid w:val="00E177EF"/>
    <w:rsid w:val="00E40E2A"/>
    <w:rsid w:val="00E4260B"/>
    <w:rsid w:val="00E471B0"/>
    <w:rsid w:val="00E47AFA"/>
    <w:rsid w:val="00E64E26"/>
    <w:rsid w:val="00E671E8"/>
    <w:rsid w:val="00E8439C"/>
    <w:rsid w:val="00E91C90"/>
    <w:rsid w:val="00EC1586"/>
    <w:rsid w:val="00EC275E"/>
    <w:rsid w:val="00EC56C3"/>
    <w:rsid w:val="00EE3EC8"/>
    <w:rsid w:val="00EF268B"/>
    <w:rsid w:val="00EF767F"/>
    <w:rsid w:val="00F00591"/>
    <w:rsid w:val="00F16833"/>
    <w:rsid w:val="00F20791"/>
    <w:rsid w:val="00F30799"/>
    <w:rsid w:val="00F52A70"/>
    <w:rsid w:val="00F52A90"/>
    <w:rsid w:val="00F56169"/>
    <w:rsid w:val="00FA40C6"/>
    <w:rsid w:val="00FA4B64"/>
    <w:rsid w:val="00FB0035"/>
    <w:rsid w:val="00FB02C1"/>
    <w:rsid w:val="00FC38AC"/>
    <w:rsid w:val="00FD2888"/>
    <w:rsid w:val="00FD6839"/>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0F2B"/>
  <w15:docId w15:val="{FE545B2F-34DE-4497-9E51-AC8D998F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89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spacing w:before="98"/>
      <w:ind w:left="1000" w:hanging="375"/>
    </w:pPr>
  </w:style>
  <w:style w:type="paragraph" w:customStyle="1" w:styleId="TableParagraph">
    <w:name w:val="Table Paragraph"/>
    <w:basedOn w:val="Normal"/>
    <w:uiPriority w:val="1"/>
    <w:qFormat/>
    <w:pPr>
      <w:spacing w:before="1"/>
    </w:pPr>
  </w:style>
  <w:style w:type="character" w:styleId="Hyperlink">
    <w:name w:val="Hyperlink"/>
    <w:basedOn w:val="DefaultParagraphFont"/>
    <w:uiPriority w:val="99"/>
    <w:unhideWhenUsed/>
    <w:rsid w:val="00077A7B"/>
    <w:rPr>
      <w:color w:val="0000FF" w:themeColor="hyperlink"/>
      <w:u w:val="single"/>
    </w:rPr>
  </w:style>
  <w:style w:type="character" w:styleId="CommentReference">
    <w:name w:val="annotation reference"/>
    <w:basedOn w:val="DefaultParagraphFont"/>
    <w:uiPriority w:val="99"/>
    <w:semiHidden/>
    <w:unhideWhenUsed/>
    <w:rsid w:val="00E177EF"/>
    <w:rPr>
      <w:sz w:val="16"/>
      <w:szCs w:val="16"/>
    </w:rPr>
  </w:style>
  <w:style w:type="paragraph" w:styleId="CommentText">
    <w:name w:val="annotation text"/>
    <w:basedOn w:val="Normal"/>
    <w:link w:val="CommentTextChar"/>
    <w:uiPriority w:val="99"/>
    <w:semiHidden/>
    <w:unhideWhenUsed/>
    <w:rsid w:val="00E177EF"/>
    <w:rPr>
      <w:sz w:val="20"/>
      <w:szCs w:val="20"/>
    </w:rPr>
  </w:style>
  <w:style w:type="character" w:customStyle="1" w:styleId="CommentTextChar">
    <w:name w:val="Comment Text Char"/>
    <w:basedOn w:val="DefaultParagraphFont"/>
    <w:link w:val="CommentText"/>
    <w:uiPriority w:val="99"/>
    <w:semiHidden/>
    <w:rsid w:val="00E177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177EF"/>
    <w:rPr>
      <w:b/>
      <w:bCs/>
    </w:rPr>
  </w:style>
  <w:style w:type="character" w:customStyle="1" w:styleId="CommentSubjectChar">
    <w:name w:val="Comment Subject Char"/>
    <w:basedOn w:val="CommentTextChar"/>
    <w:link w:val="CommentSubject"/>
    <w:uiPriority w:val="99"/>
    <w:semiHidden/>
    <w:rsid w:val="00E177EF"/>
    <w:rPr>
      <w:rFonts w:ascii="Arial" w:eastAsia="Arial" w:hAnsi="Arial" w:cs="Arial"/>
      <w:b/>
      <w:bCs/>
      <w:sz w:val="20"/>
      <w:szCs w:val="20"/>
    </w:rPr>
  </w:style>
  <w:style w:type="paragraph" w:styleId="BalloonText">
    <w:name w:val="Balloon Text"/>
    <w:basedOn w:val="Normal"/>
    <w:link w:val="BalloonTextChar"/>
    <w:uiPriority w:val="99"/>
    <w:semiHidden/>
    <w:unhideWhenUsed/>
    <w:rsid w:val="00E177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7EF"/>
    <w:rPr>
      <w:rFonts w:ascii="Segoe UI" w:eastAsia="Arial" w:hAnsi="Segoe UI" w:cs="Segoe UI"/>
      <w:sz w:val="18"/>
      <w:szCs w:val="18"/>
    </w:rPr>
  </w:style>
  <w:style w:type="paragraph" w:styleId="Header">
    <w:name w:val="header"/>
    <w:basedOn w:val="Normal"/>
    <w:link w:val="HeaderChar"/>
    <w:uiPriority w:val="99"/>
    <w:unhideWhenUsed/>
    <w:rsid w:val="005E3C2F"/>
    <w:pPr>
      <w:tabs>
        <w:tab w:val="center" w:pos="4680"/>
        <w:tab w:val="right" w:pos="9360"/>
      </w:tabs>
    </w:pPr>
  </w:style>
  <w:style w:type="character" w:customStyle="1" w:styleId="HeaderChar">
    <w:name w:val="Header Char"/>
    <w:basedOn w:val="DefaultParagraphFont"/>
    <w:link w:val="Header"/>
    <w:uiPriority w:val="99"/>
    <w:rsid w:val="005E3C2F"/>
    <w:rPr>
      <w:rFonts w:ascii="Arial" w:eastAsia="Arial" w:hAnsi="Arial" w:cs="Arial"/>
    </w:rPr>
  </w:style>
  <w:style w:type="paragraph" w:styleId="Footer">
    <w:name w:val="footer"/>
    <w:basedOn w:val="Normal"/>
    <w:link w:val="FooterChar"/>
    <w:uiPriority w:val="99"/>
    <w:unhideWhenUsed/>
    <w:rsid w:val="005E3C2F"/>
    <w:pPr>
      <w:tabs>
        <w:tab w:val="center" w:pos="4680"/>
        <w:tab w:val="right" w:pos="9360"/>
      </w:tabs>
    </w:pPr>
  </w:style>
  <w:style w:type="character" w:customStyle="1" w:styleId="FooterChar">
    <w:name w:val="Footer Char"/>
    <w:basedOn w:val="DefaultParagraphFont"/>
    <w:link w:val="Footer"/>
    <w:uiPriority w:val="99"/>
    <w:rsid w:val="005E3C2F"/>
    <w:rPr>
      <w:rFonts w:ascii="Arial" w:eastAsia="Arial" w:hAnsi="Arial" w:cs="Arial"/>
    </w:rPr>
  </w:style>
  <w:style w:type="numbering" w:customStyle="1" w:styleId="NoList1">
    <w:name w:val="No List1"/>
    <w:next w:val="NoList"/>
    <w:uiPriority w:val="99"/>
    <w:semiHidden/>
    <w:unhideWhenUsed/>
    <w:rsid w:val="00CD16A2"/>
  </w:style>
  <w:style w:type="character" w:customStyle="1" w:styleId="Heading1Char">
    <w:name w:val="Heading 1 Char"/>
    <w:basedOn w:val="DefaultParagraphFont"/>
    <w:link w:val="Heading1"/>
    <w:uiPriority w:val="9"/>
    <w:rsid w:val="00CD16A2"/>
    <w:rPr>
      <w:rFonts w:ascii="Arial" w:eastAsia="Arial" w:hAnsi="Arial" w:cs="Arial"/>
      <w:b/>
      <w:bCs/>
      <w:sz w:val="19"/>
      <w:szCs w:val="19"/>
    </w:rPr>
  </w:style>
  <w:style w:type="character" w:customStyle="1" w:styleId="BodyTextChar">
    <w:name w:val="Body Text Char"/>
    <w:basedOn w:val="DefaultParagraphFont"/>
    <w:link w:val="BodyText"/>
    <w:uiPriority w:val="1"/>
    <w:rsid w:val="00CD16A2"/>
    <w:rPr>
      <w:rFonts w:ascii="Arial" w:eastAsia="Arial" w:hAnsi="Arial" w:cs="Arial"/>
      <w:sz w:val="19"/>
      <w:szCs w:val="19"/>
    </w:rPr>
  </w:style>
  <w:style w:type="paragraph" w:styleId="NormalWeb">
    <w:name w:val="Normal (Web)"/>
    <w:basedOn w:val="Normal"/>
    <w:uiPriority w:val="99"/>
    <w:unhideWhenUsed/>
    <w:rsid w:val="00E4260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42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04367">
      <w:bodyDiv w:val="1"/>
      <w:marLeft w:val="0"/>
      <w:marRight w:val="0"/>
      <w:marTop w:val="0"/>
      <w:marBottom w:val="0"/>
      <w:divBdr>
        <w:top w:val="none" w:sz="0" w:space="0" w:color="auto"/>
        <w:left w:val="none" w:sz="0" w:space="0" w:color="auto"/>
        <w:bottom w:val="none" w:sz="0" w:space="0" w:color="auto"/>
        <w:right w:val="none" w:sz="0" w:space="0" w:color="auto"/>
      </w:divBdr>
    </w:div>
    <w:div w:id="2138839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23459-1115-428B-8A38-B67636C4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12</Pages>
  <Words>7347</Words>
  <Characters>41883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Nations</dc:creator>
  <cp:keywords/>
  <dc:description/>
  <cp:lastModifiedBy>Michelle Nations</cp:lastModifiedBy>
  <cp:revision>9</cp:revision>
  <dcterms:created xsi:type="dcterms:W3CDTF">2023-12-12T22:46:00Z</dcterms:created>
  <dcterms:modified xsi:type="dcterms:W3CDTF">2023-12-28T18:27:00Z</dcterms:modified>
</cp:coreProperties>
</file>